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97" w:rsidRDefault="00FD1F97" w:rsidP="00C9605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Toc254074982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СИНТАКСИЧЕСКИЕ НОРМЫ</w:t>
      </w:r>
    </w:p>
    <w:p w:rsidR="00FD1F97" w:rsidRPr="00FD1F97" w:rsidRDefault="00FD1F97" w:rsidP="00C9605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p w:rsidR="00C96056" w:rsidRPr="00C96056" w:rsidRDefault="00C96056" w:rsidP="00C9605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НОРМЫ ПОСТРОЕНИЯ ПРЕДЛОЖЕНИЙ </w:t>
      </w: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С ДЕЕПРИЧАСТНЫМ ОБОРОТОМ</w:t>
      </w:r>
      <w:bookmarkEnd w:id="0"/>
    </w:p>
    <w:p w:rsidR="00C96056" w:rsidRPr="00C96056" w:rsidRDefault="00C96056" w:rsidP="00C9605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33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Чтобы правильно построить предложение с деепричастным оборотом, помните, что действие, выраженное глаголом-сказуемым, и дополнительное действие, обозначенное деепричастием, должно совершать одно лицо.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3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Открыв дверь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(ты, она) увидела маму. Я (ты, она) открыла дверь. Я (ты, она) увидела маму.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Говоря о богатстве языка, </w:t>
      </w:r>
      <w:r w:rsidRPr="00C96056">
        <w:rPr>
          <w:rFonts w:ascii="Times New Roman" w:eastAsia="Calibri" w:hAnsi="Times New Roman" w:cs="Times New Roman"/>
          <w:i/>
          <w:lang w:eastAsia="ru-RU"/>
        </w:rPr>
        <w:t>мы имели в виду главным образом его словарный запас</w:t>
      </w:r>
      <w:r w:rsidRPr="00C96056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Находясь в пути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,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всегда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думаю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думаешь, думаем, думаете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) о доме.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Определенно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-личное предложение, в котором лицо легко восстанавливается по окончанию глагола: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я, ты, мы, вы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Пользуясь простейшими инструментами,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можно было достичь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большой точности измерения.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Говоря о богатстве языка, </w:t>
      </w:r>
      <w:r w:rsidRPr="00C96056">
        <w:rPr>
          <w:rFonts w:ascii="Times New Roman" w:eastAsia="Calibri" w:hAnsi="Times New Roman" w:cs="Times New Roman"/>
          <w:i/>
          <w:lang w:eastAsia="ru-RU"/>
        </w:rPr>
        <w:t>нужно (следует) иметь в виду главным образом его словарный запас</w:t>
      </w:r>
      <w:r w:rsidRPr="00C96056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Грамматическая основа выражена словом категории состояния (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можно, нужно, легко, радостно, приятно,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необходимо,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забавно, пора, смешно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неопределенной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формой глагола (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делать, думать, достичь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). </w:t>
      </w:r>
      <w:proofErr w:type="gramEnd"/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Деепричастие и деепричастный оборот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не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могут быть </w:t>
      </w:r>
      <w:proofErr w:type="gramStart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употреблены</w:t>
      </w:r>
      <w:proofErr w:type="gramEnd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: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1) в безличных предложениях.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b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Говоря о богатстве языка, </w:t>
      </w:r>
      <w:r w:rsidRPr="00C96056">
        <w:rPr>
          <w:rFonts w:ascii="Times New Roman" w:eastAsia="Calibri" w:hAnsi="Times New Roman" w:cs="Times New Roman"/>
          <w:i/>
          <w:lang w:eastAsia="ru-RU"/>
        </w:rPr>
        <w:t>у меня возник интерес к этой проблеме.</w:t>
      </w:r>
      <w:r w:rsidRPr="00C96056">
        <w:rPr>
          <w:rFonts w:ascii="Times New Roman" w:eastAsia="Calibri" w:hAnsi="Times New Roman" w:cs="Times New Roman"/>
          <w:lang w:eastAsia="ru-RU"/>
        </w:rPr>
        <w:t xml:space="preserve"> </w:t>
      </w:r>
      <w:proofErr w:type="gramEnd"/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bCs/>
          <w:i/>
          <w:color w:val="000000"/>
          <w:spacing w:val="-6"/>
          <w:lang w:eastAsia="ru-RU"/>
        </w:rPr>
      </w:pPr>
      <w:r w:rsidRPr="00C96056">
        <w:rPr>
          <w:rFonts w:ascii="Times New Roman" w:eastAsia="Calibri" w:hAnsi="Times New Roman" w:cs="Times New Roman"/>
          <w:i/>
          <w:spacing w:val="-6"/>
          <w:lang w:eastAsia="ru-RU"/>
        </w:rPr>
        <w:t>Г</w:t>
      </w:r>
      <w:r w:rsidRPr="00C96056">
        <w:rPr>
          <w:rFonts w:ascii="Times New Roman" w:eastAsia="Times New Roman" w:hAnsi="Times New Roman" w:cs="Times New Roman"/>
          <w:i/>
          <w:spacing w:val="-6"/>
          <w:lang w:eastAsia="ru-RU"/>
        </w:rPr>
        <w:t xml:space="preserve">оворя о богатстве языка, </w:t>
      </w:r>
      <w:r w:rsidRPr="00C96056">
        <w:rPr>
          <w:rFonts w:ascii="Times New Roman" w:eastAsia="Calibri" w:hAnsi="Times New Roman" w:cs="Times New Roman"/>
          <w:i/>
          <w:spacing w:val="-6"/>
          <w:lang w:eastAsia="ru-RU"/>
        </w:rPr>
        <w:t>требуются конкретные примеры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spacing w:val="-6"/>
          <w:lang w:eastAsia="ru-RU"/>
        </w:rPr>
        <w:t xml:space="preserve">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Обманув младшую сестру, мне стало стыдно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Прочитав книгу, мне захотелось её перечитать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Находясь в пути, всегда вспоминается дом.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2)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в предложениях, представляющих собой страдательную конструкцию.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!!!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Взявшись за руки, мы не будем разобщены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Убежав из дома, ребёнок был найден родителями.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Поднявшись вверх по Волге, баржа будет разгружена на причалах Нижнего Новгорода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7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3)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Нарушает норму и такая конструкция, в которой </w:t>
      </w:r>
      <w:bookmarkStart w:id="2" w:name="i10661"/>
      <w:bookmarkEnd w:id="2"/>
      <w:r w:rsidRPr="00C96056">
        <w:rPr>
          <w:rFonts w:ascii="Times New Roman" w:eastAsia="Times New Roman" w:hAnsi="Times New Roman" w:cs="Times New Roman"/>
          <w:lang w:eastAsia="ru-RU"/>
        </w:rPr>
        <w:t xml:space="preserve">деепричастие указывает на дополнительное действие по отношению к отглагольному существительному: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Зубы змеи служат для удержания яйца, не раздавливая скорлупу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норма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позволяют удерживать яйцо, не раздавливая скорлупу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), а также на дополнительное действие по отношению к причастию: </w:t>
      </w:r>
      <w:proofErr w:type="spellStart"/>
      <w:proofErr w:type="gramStart"/>
      <w:r w:rsidRPr="00C96056">
        <w:rPr>
          <w:rFonts w:ascii="Times New Roman" w:eastAsia="Times New Roman" w:hAnsi="Times New Roman" w:cs="Times New Roman"/>
          <w:i/>
          <w:lang w:eastAsia="ru-RU"/>
        </w:rPr>
        <w:t>Шахтер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, рискуя жизнью спасший шахту от катастрофы, стал писателем </w:t>
      </w:r>
      <w:r w:rsidRPr="00C96056">
        <w:rPr>
          <w:rFonts w:ascii="Times New Roman" w:eastAsia="Times New Roman" w:hAnsi="Times New Roman" w:cs="Times New Roman"/>
          <w:lang w:eastAsia="ru-RU"/>
        </w:rPr>
        <w:t>(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норма</w:t>
      </w:r>
      <w:r w:rsidRPr="00C9605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Шахтер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>, который, рискуя жизнью, спас шахту...).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30" w:lineRule="auto"/>
        <w:ind w:firstLine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Toc254074983"/>
    </w:p>
    <w:p w:rsidR="00C96056" w:rsidRPr="00C96056" w:rsidRDefault="00C96056" w:rsidP="00C9605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НОРМЫ ПОСТРОЕНИЯ ПРОСТЫХ </w:t>
      </w: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И СЛОЖНЫХ ПРЕДЛОЖЕНИЙ</w:t>
      </w:r>
      <w:bookmarkEnd w:id="3"/>
    </w:p>
    <w:p w:rsidR="00C96056" w:rsidRPr="00C96056" w:rsidRDefault="00C96056" w:rsidP="00C9605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4" w:name="_Toc254074984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I. Нормы построения конструкций </w:t>
      </w:r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с управлением</w:t>
      </w:r>
      <w:bookmarkEnd w:id="4"/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1) При обозначении места предлогу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на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противостоит предлог </w:t>
      </w:r>
      <w:proofErr w:type="gramStart"/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с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, предлогу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в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из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Иду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работу – возвращаюсь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работы, иду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школу – иду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из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школы.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2) Производные и наречные предлоги </w:t>
      </w:r>
      <w:proofErr w:type="gramStart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благодаря</w:t>
      </w:r>
      <w:proofErr w:type="gramEnd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, согласно, вопреки, навстречу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подобно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наперекор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управляют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дательным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падежом.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Учусь благодаря родителям, выполнять согласно распоряжению, делать вопреки (наперекор) предписанию, идти навстречу утреннему солнцу.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 xml:space="preserve">3) Производные предлоги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по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прибытии, по истечении, по приезде, по окончании, по завершении, в отсутствие, во избежание, во исполнение, во имя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сочетаются с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родительным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падежом – кого? чего?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сообразно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– с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дательным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кому? чему? или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творительным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кем? чем?;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исключая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винительным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что? 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По прибытии (по приезде) в Москву экскурсанты отправились в Кремль. По истечении срока эксплуатации зарядное устройство необходимо утилизировать. По окончании (по завершении) школы школьники подают заявление в вузы. Во избежание падения держитесь за поручни.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Заплатить за проезд, за работу, за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учебу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. –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Оплатить проезд, работу, обучение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gramStart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отличать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что от чего –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различать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что и что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Следует отличать хорошее от плохого, красное от </w:t>
      </w:r>
      <w:proofErr w:type="spellStart"/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черного</w:t>
      </w:r>
      <w:proofErr w:type="spellEnd"/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. Учитесь различать добро и зло, хорошее и плохое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6) Глаголы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горевать, тосковать, скучать, грустить, соскучиться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управляют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дательным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падежом (по кому? чему?); те же глаголы с личными местоимениями 1-го (я, мы) и 2-го лица (ты, вы) сочетаются с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предложным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падежом: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горевать по сыну, тосковать по родителям, по дому,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скучать по вас, грустить по нас, соскучиться по тебе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>но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скучать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по ним, по нему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). </w:t>
      </w:r>
      <w:bookmarkStart w:id="5" w:name="_Toc254074985"/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rPr>
          <w:rFonts w:ascii="Arial" w:eastAsia="Times New Roman" w:hAnsi="Arial" w:cs="Arial"/>
          <w:b/>
          <w:iCs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b/>
          <w:lang w:eastAsia="ru-RU"/>
        </w:rPr>
        <w:t>NB</w:t>
      </w:r>
      <w:proofErr w:type="spellEnd"/>
      <w:r w:rsidRPr="00C96056">
        <w:rPr>
          <w:rFonts w:ascii="Times New Roman" w:eastAsia="Times New Roman" w:hAnsi="Times New Roman" w:cs="Times New Roman"/>
          <w:b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альтернатива чему – дисгармонировать с чем – препятствовать чему</w:t>
      </w:r>
      <w:r w:rsidRPr="00C96056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Arial" w:eastAsia="Times New Roman" w:hAnsi="Arial" w:cs="Arial"/>
          <w:b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жажда (жаждать) чего – неверие во что – оскорбиться чем;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заведующий чем-либо – руководить кем-либо – директор чего-либо;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>преобладать над чем – преимущество (превосходство) перед кем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тенденция чего, к чему;  иммунитет к чему-либо – аллергия на что-либо;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тревожиться за кого – беспокоиться о ком;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отталкиваться от чего – исходить из чего – касаться кого-либо – дотронуться до чего – пример чего, чему;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полный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чего-либо – наполненный чем-либо – примириться с чем-либо;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дискутировать о чем (что) – спорить о чем – доказывать что – рассуждать о чем – рассказать о чем-либо;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обращать внимание на что – относиться к кому;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96056">
        <w:rPr>
          <w:rFonts w:ascii="Times New Roman" w:eastAsia="Times New Roman" w:hAnsi="Times New Roman" w:cs="Times New Roman"/>
          <w:spacing w:val="-6"/>
          <w:lang w:eastAsia="ru-RU"/>
        </w:rPr>
        <w:t>пренебречь кем (чем) – избегать кого (чего) – претендовать на что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опираться на что-либо – уделять внимание кому;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 xml:space="preserve">сделать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отчет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о чем – отчитаться в чем-либо – основываться на чем – обосновывать что (чем) – базироваться на чем – опираться на что – оперировать чем – исполненный (преисполненный) чего;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присущ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(характерен) кому;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уверенность в чем – удивиться чему – точка зрения на что – талант к чему;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озабочен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(обеспокоен) чем – заботиться о чем;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постановление о чем – курировать кого – высказывание по поводу;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упрекать в чем – уделять внимание чему – смириться перед чем (с чем);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свойственный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кому – идентичный чему – сходный с чем;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тормозить что-либо – указать на что-либо – вера во что-либо – порицать за что-либо – осуждать за что – обидеться на что – обижен чем-либо – обрадоваться чему – обрадован (взволнован) чем.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</w:t>
      </w:r>
      <w:proofErr w:type="spellEnd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Нормы построения предложений </w:t>
      </w:r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с однородными членами</w:t>
      </w:r>
      <w:bookmarkEnd w:id="5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Однородные члены предложения выполняют одинаковую синтаксическую функцию, объединены одинаковыми отношениями к одному и тому же члену предложения, связаны между собою сочинительной связью.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 xml:space="preserve">Рассмотрим примеры из тестов.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Ч. Айтматов как-то заметил, что бывают дни, (когда всё ладится) и (жизнь прекрасна)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 Предложение содержит однородные члены – придаточные определительные, которые относятся к одному и тому же члену: дни (какие?), когда все ладится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еще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какие?) (когда) жизнь прекрасна. Предложение построено в соответствии с синтаксическими нормами.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2.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Пассажиры,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пользующиеся пригородным транспортом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и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имеющие документы на право бесплатного проезда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оплачивают стоимость провоза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каждого места багажа на общих основаниях.</w:t>
      </w:r>
      <w:r w:rsidRPr="00C9605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П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редложение содержит однородные члены – причастные обороты. Построено в соответствии с синтаксическими нормами.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i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Употребление предлогов в предложениях 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br/>
        <w:t>с однородными членами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Если все однородные члены употребляются с одним и тем же предлогом, то они нередко опускаются, чтобы избежать их «назойливого» повторения: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Вот уездный городок с деревянными кривыми </w:t>
      </w:r>
      <w:proofErr w:type="gramStart"/>
      <w:r w:rsidRPr="00C96056">
        <w:rPr>
          <w:rFonts w:ascii="Times New Roman" w:eastAsia="Times New Roman" w:hAnsi="Times New Roman" w:cs="Times New Roman"/>
          <w:i/>
          <w:lang w:eastAsia="ru-RU"/>
        </w:rPr>
        <w:t>домишками</w:t>
      </w:r>
      <w:proofErr w:type="gram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, бесконечными заборами, купеческими необитаемыми каменными строениями, старинным мостом над глубоким оврагом.      </w:t>
      </w:r>
      <w:r w:rsidRPr="00C96056">
        <w:rPr>
          <w:rFonts w:ascii="Times New Roman" w:eastAsia="Times New Roman" w:hAnsi="Times New Roman" w:cs="Times New Roman"/>
          <w:lang w:eastAsia="ru-RU"/>
        </w:rPr>
        <w:t>(Тургенев)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Предлог повторяется, если его отсутствие может вызвать неясность в понимании смысла предложения: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 библиотеку поступили учебники по выразительному чтению и по литературе </w:t>
      </w:r>
      <w:r w:rsidRPr="00C96056">
        <w:rPr>
          <w:rFonts w:ascii="Times New Roman" w:eastAsia="Times New Roman" w:hAnsi="Times New Roman" w:cs="Times New Roman"/>
          <w:lang w:eastAsia="ru-RU"/>
        </w:rPr>
        <w:t>(по двум предметам).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Не рекомендуется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опускать одинаковый предлог: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а) если однородные члены соединены повторяющимися или двойными союзами: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Книги лежали и на полу, и на столе, и на диване. Книги лежали не только на полу, но и на диване.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б) если надо подчеркнуть, что определение относится только к ближайшему однородному члену: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работать без лишней суетливости и без нервозности;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в) если однородные члены соединены противительными союзами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а, но, однако, зато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Книги лежали не на столе, а на полке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г) если однородные члены имеют разные предлоги, то пропуск одного из них недопустим.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заводах и научно-исследовательских институтах вновь проходят стихийные митинги.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Много народу было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улицах, площадях, бульварах,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переулках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. Крупные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тяжелые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капли висели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ветках деревьев и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кустов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rPr>
          <w:rFonts w:ascii="Arial" w:eastAsia="Times New Roman" w:hAnsi="Arial" w:cs="Arial"/>
          <w:b/>
          <w:bCs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>Ошибки в сочетаниях однородных членов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1. Если однородные члены соединены сопоставительными (двойными) союзами, то каждая из частей союза (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не только – но и; столько – сколько; как – так и;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не так..., как;  хотя и..., но; не то чт</w:t>
      </w:r>
      <w:proofErr w:type="gramStart"/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о(</w:t>
      </w:r>
      <w:proofErr w:type="gramEnd"/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бы)..., но (а); если не..., то</w:t>
      </w:r>
      <w:r w:rsidRPr="00C96056">
        <w:rPr>
          <w:rFonts w:ascii="Times New Roman" w:eastAsia="Times New Roman" w:hAnsi="Times New Roman" w:cs="Times New Roman"/>
          <w:lang w:eastAsia="ru-RU"/>
        </w:rPr>
        <w:t>) ставится перед соответствующим однородным членом.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Он дрался и буянил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столько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для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собственного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удовольствия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сколько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для поддержания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духа своих солдат (Л. Толстой).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Сколько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на свете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голов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столько и умов,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всякий по-своему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мерекает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(Григорович).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Как посеешь, так и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пожнешь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>(пословица).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Нарушение нормы</w:t>
      </w:r>
      <w:r w:rsidRPr="00C96056">
        <w:rPr>
          <w:rFonts w:ascii="Times New Roman" w:eastAsia="Times New Roman" w:hAnsi="Times New Roman" w:cs="Times New Roman"/>
          <w:spacing w:val="20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spacing w:val="6"/>
          <w:lang w:eastAsia="ru-RU"/>
        </w:rPr>
        <w:t xml:space="preserve">Необходимо </w:t>
      </w:r>
      <w:r w:rsidRPr="00C96056">
        <w:rPr>
          <w:rFonts w:ascii="Times New Roman" w:eastAsia="Times New Roman" w:hAnsi="Times New Roman" w:cs="Times New Roman"/>
          <w:bCs/>
          <w:i/>
          <w:spacing w:val="6"/>
          <w:lang w:eastAsia="ru-RU"/>
        </w:rPr>
        <w:t>не только обратить внимание</w:t>
      </w:r>
      <w:r w:rsidRPr="00C96056">
        <w:rPr>
          <w:rFonts w:ascii="Times New Roman" w:eastAsia="Times New Roman" w:hAnsi="Times New Roman" w:cs="Times New Roman"/>
          <w:spacing w:val="6"/>
          <w:lang w:eastAsia="ru-RU"/>
        </w:rPr>
        <w:t xml:space="preserve"> на знания учащихся, </w:t>
      </w:r>
      <w:r w:rsidRPr="00C96056">
        <w:rPr>
          <w:rFonts w:ascii="Times New Roman" w:eastAsia="Times New Roman" w:hAnsi="Times New Roman" w:cs="Times New Roman"/>
          <w:bCs/>
          <w:i/>
          <w:spacing w:val="6"/>
          <w:lang w:eastAsia="ru-RU"/>
        </w:rPr>
        <w:t>но и на</w:t>
      </w:r>
      <w:r w:rsidRPr="00C96056">
        <w:rPr>
          <w:rFonts w:ascii="Times New Roman" w:eastAsia="Times New Roman" w:hAnsi="Times New Roman" w:cs="Times New Roman"/>
          <w:spacing w:val="6"/>
          <w:lang w:eastAsia="ru-RU"/>
        </w:rPr>
        <w:t xml:space="preserve"> их практические </w:t>
      </w:r>
      <w:r w:rsidRPr="00C96056">
        <w:rPr>
          <w:rFonts w:ascii="Times New Roman" w:eastAsia="Times New Roman" w:hAnsi="Times New Roman" w:cs="Times New Roman"/>
          <w:bCs/>
          <w:i/>
          <w:spacing w:val="6"/>
          <w:lang w:eastAsia="ru-RU"/>
        </w:rPr>
        <w:t>навыки</w:t>
      </w:r>
      <w:r w:rsidRPr="00C96056">
        <w:rPr>
          <w:rFonts w:ascii="Times New Roman" w:eastAsia="Times New Roman" w:hAnsi="Times New Roman" w:cs="Times New Roman"/>
          <w:spacing w:val="6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Норма</w:t>
      </w:r>
      <w:r w:rsidRPr="00C96056">
        <w:rPr>
          <w:rFonts w:ascii="Times New Roman" w:eastAsia="Times New Roman" w:hAnsi="Times New Roman" w:cs="Times New Roman"/>
          <w:spacing w:val="20"/>
          <w:lang w:eastAsia="ru-RU"/>
        </w:rPr>
        <w:t>: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Необходимо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не только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обратить внимание</w:t>
      </w:r>
      <w:r w:rsidRPr="00C960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на знания учащихся,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но 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воспитать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практические навыки. Проектная деятельность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не только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предусматривает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инициативу и творчество,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но 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предполагает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упорный и серьёзный труд. В школе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не только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учат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, но 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воспитывают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Как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вы,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так и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мы подготовили подарки детям.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Нельзя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сочетать однородные члены следующими парами союзов: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н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е только – а </w:t>
      </w:r>
      <w:proofErr w:type="gramStart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также, как</w:t>
      </w:r>
      <w:proofErr w:type="gramEnd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 – а также.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 xml:space="preserve">!!!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Проектная деятельность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не только предусматривает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инициативу и творчество,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но и упорный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серьезный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труд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В школе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не только учат, а также воспитывают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Как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мамы,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а также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 xml:space="preserve"> папы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приготовили подарки детям.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Нарушен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порядок расположения повторяющегося союза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то... 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 предложении: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То проедет подвода, то машина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Однородными здесь являются подлежащие. Поэтому союз должен стоять непосредственно перед ними: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Проедет то подвода, то машина.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В речи часто неправильно используется сам двойной союз (искажается или усекается вторая часть двойного союза).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Не только мы, но наши гости были удивлены (опущено и).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Не только мы, а и наши гости были удивлены.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2. Наличие общего зависимого слова при различном управлении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нарушает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синтаксическую норму.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** Она любила и интересовалась живописью. – Она любила (что?) музыку и интересовалась (чем?) ею.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** Создан штаб по профилактике и борьбе с птичьим гриппом. – Создан штаб по профилактике (чего?) гриппа и борьбе (с чем?) с ним.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** Он добр, хорошо относится и разбирается в людях. – Он добр, хорошо относится к людям и разбирается в них.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** В радиотехническом кружке учат понимать и разбираться в схемах.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Учат разбираться в схемах и понимать их (понимать схемы и разбираться в них).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3. Однородные члены не всегда могут быть морфологически одинаковы.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Вошла девушка высокого роста, очень красивая, с длинной косой, в платье в горошек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(норма не нарушена).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Не сочетаются</w:t>
      </w:r>
      <w:r w:rsidRPr="00C9605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в качестве однородных членов имя существительное и инфинитив.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Девушки любят современные </w:t>
      </w:r>
      <w:proofErr w:type="gramStart"/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танцы</w:t>
      </w:r>
      <w:proofErr w:type="gram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петь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старые песни.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Мы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стремились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(к чему?)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 улучшению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успеваемости 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снизить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количество пропусков занятий.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Нельзя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сочетать видовые и родовые понятия. </w:t>
      </w:r>
      <w:r w:rsidRPr="00C96056">
        <w:rPr>
          <w:rFonts w:ascii="Times New Roman" w:eastAsia="Times New Roman" w:hAnsi="Times New Roman" w:cs="Times New Roman"/>
          <w:bCs/>
          <w:iCs/>
          <w:lang w:eastAsia="ru-RU"/>
        </w:rPr>
        <w:t>В магазине большой выбор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кондитерских изделий, пирожных, тортов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Cs/>
          <w:iCs/>
          <w:lang w:eastAsia="ru-RU"/>
        </w:rPr>
        <w:t>На столе стояли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тарелки, чашки, бокалы и разная посуда.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В перечисление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не должны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входить скрещивающиеся понятия, когда одно слово, имея более широкое значение, включает другое. С первого класса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я не любила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делать уроки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и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школу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Cs/>
          <w:iCs/>
          <w:lang w:eastAsia="ru-RU"/>
        </w:rPr>
        <w:t>В акции приняли участие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spellStart"/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молодежь</w:t>
      </w:r>
      <w:proofErr w:type="spellEnd"/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и студенты московских вузов.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iCs/>
          <w:spacing w:val="20"/>
          <w:lang w:eastAsia="ru-RU"/>
        </w:rPr>
        <w:t xml:space="preserve">Норма построения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–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С первого класса я не любила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делать уроки.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 акции приняла участие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молодежь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4. Не следует соединять как однородные синтаксические элементы предложения (причастные и деепричастные обороты) и придаточные предложения: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Девушка, 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сидевшая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 окна 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которая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хорошо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пела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, запомнилась всем.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а) член предложения и придаточное предложение: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Я не </w:t>
      </w:r>
      <w:proofErr w:type="gramStart"/>
      <w:r w:rsidRPr="00C96056">
        <w:rPr>
          <w:rFonts w:ascii="Times New Roman" w:eastAsia="Times New Roman" w:hAnsi="Times New Roman" w:cs="Times New Roman"/>
          <w:i/>
          <w:lang w:eastAsia="ru-RU"/>
        </w:rPr>
        <w:t>люблю торты и когда приходят</w:t>
      </w:r>
      <w:proofErr w:type="gram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гости.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б) обособленные обстоятельства и обособленные определения: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Изменивший присяге и общаясь с Пугачёвым, Швабрин проявил себя как низкий человек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Недопустимо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употреблять как однородные члены краткую и полную форму прилагательных: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Он был мрачный и разочарован.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Теперь наша команда спаянна, настойчива,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целеустремленная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6" w:name="_Toc254074986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III</w:t>
      </w:r>
      <w:proofErr w:type="spellEnd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Согласование сказуемого с подлежащим</w:t>
      </w:r>
      <w:bookmarkEnd w:id="6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В тестах ЕГЭ встречаются синтаксические </w:t>
      </w: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нарушения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следующего типа: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, кто бы ни писал о русской природе,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отмечал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её поэтичность и живописность.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Двадцать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один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ученик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участвовали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в олимпиаде по литературе.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научных трудов Ф. И.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Буслаева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следует упомянуть его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книгу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«Историческ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ую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грамматик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языка».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u w:val="single"/>
          <w:lang w:eastAsia="ru-RU"/>
        </w:rPr>
        <w:t>Многие из тех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кто побывал в Ботаническом саду на проспекте Мира, </w:t>
      </w:r>
      <w:r w:rsidRPr="00C96056">
        <w:rPr>
          <w:rFonts w:ascii="Times New Roman" w:eastAsia="Times New Roman" w:hAnsi="Times New Roman" w:cs="Times New Roman"/>
          <w:u w:val="single"/>
          <w:lang w:eastAsia="ru-RU"/>
        </w:rPr>
        <w:t>стремится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туда попасть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еще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раз.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Норма: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Те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 любит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поэзию Сергея Есенина,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помнят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цикл стихотворений «Персидские напевы». Не те мудрецы,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 любит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поучать, а те,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сам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устаёт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учиться.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Многие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из тех,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 окончил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школу в прошлом году,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пришли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вечер встречи выпускников. </w:t>
      </w:r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Ряд положений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проекта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защищен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1. Число сказуемого при подлежащем, выраженном сочетанием со словами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часть, ряд, сотня, тройка, пара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или имеющем в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своем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составе слово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один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пятьдесят один, сто один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), ставится, как правило, в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единственном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числе и в прошедшем времени в соответствующем роде.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Ряд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причин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мешает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работе;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ряд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студентов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представил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работы;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часть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книг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получена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часть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выпускников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выступила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 xml:space="preserve">сто двадцать </w:t>
      </w:r>
      <w:r w:rsidRPr="00C96056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один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выпускник института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получил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диплом.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Сотня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ребят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разбежалась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во все стороны. </w:t>
      </w:r>
      <w:proofErr w:type="spellStart"/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Семерка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самолетов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устремилась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во все стороны.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2. При подлежащем, выраженном сложным существительным, первую часть которого образует числительное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по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л-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(полгода, полчаса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), сказуемое обычно ставится 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единственном числе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,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>а в прошедшем времени – в среднем роде.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>Но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>если при этих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словах имеется определение в форме именительного падежа множественного числа, то и сказуемое ставится во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множественном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числе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Полчаса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пройдет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для нас незаметно. Полгорода участвовало в демонстрации. Первые полчаса прошли незаметно. Остальные полдома уцелели от пожара.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Сказуемые-глаголы (обычно со значением протекания времени) ставятся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в единственном числе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если в составе количественно-именного сочетания имеются слова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лет, месяцев, дней, часов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Прошло сто лет. Однако уже, кажется, одиннадцать часов пробило. Два года моей жизни вычеркнуто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Но при другом лексическом значении глагола возможна форма множественного числа: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Десять секунд показались мне за целый час. Пятнадцать лет революции изменили население города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3. При числительных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два, три, четыре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сказуемое обычно ставится во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множественном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числе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Три книги лежат на столе. Четыре студента вошли в аудиторию. Два студенческих доклада получили высшую оценку.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4. С существительными, зависящими от числительных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два, три, четыре,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определение согласуется следующим образом: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а) при словах мужского и среднего рода оно ставится в форме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родительного падежа множественного числа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Два больш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их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здания, три нов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ых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окна, четыре бедн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ых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деревца.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pacing w:val="20"/>
          <w:lang w:eastAsia="ru-RU"/>
        </w:rPr>
        <w:t>Запомните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если в подлежащем встречаются собирательные числительные (двое, трое, четверо, пятеро), при них употребляется форма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множественного числа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Ей помогали трое не чёсанных от колыбели лакеев (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Гонч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>.).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б) при определяемых словах женского рода предпочтительнее форма согласования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в именительном падеже множественного числа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Две нов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ые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книги, три нов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ые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блузки. Три скользк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ие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, мокр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ые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ступени вели к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ее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двери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Добавьте в тесто две чайн</w:t>
      </w:r>
      <w:r w:rsidRPr="00C9605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ых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ложки масла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Наши спортсмены завоевали четыре серебрян</w:t>
      </w:r>
      <w:r w:rsidRPr="00C96056">
        <w:rPr>
          <w:rFonts w:ascii="Times New Roman" w:eastAsia="Times New Roman" w:hAnsi="Times New Roman" w:cs="Times New Roman"/>
          <w:i/>
          <w:u w:val="single"/>
          <w:lang w:eastAsia="ru-RU"/>
        </w:rPr>
        <w:t>ых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медали.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8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5. При подлежащем –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относительном местоимении </w:t>
      </w:r>
      <w:r w:rsidRPr="00C9605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кто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– (в функции союзного слова в придаточном предложении) сказуемое стоит, как правило, 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единственном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числе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Форма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множественного числа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возможна при условии, что в главном предложении соотносительное слово и сказуемое тоже стоят во множественном числе,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подчеркивая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множественность производителей действия. 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Все, кто не потерял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еще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головы, были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против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Те, кто не успел к двери, кинулись в радостной панике к дверям.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Все, кто мог ехать, ехали сами собой; те, кто остановился, решали сами с собой, что им надо было делать.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6. При относительном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местоимении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что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сказуемое ставится в форме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множественного числа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если замещаемое местоимение слово в главном предложении стоит во множественном числе.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Те, что ушли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вперед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и забрались на гору, все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еще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не теряли надежды захватить неприятельское войско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7. Если в составе подлежащего имеются слова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немного, мало, немало, столько, сколько,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то сказуемое всегда ставится 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единственном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числе.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>Много туристов сидело (сидит) вокруг костра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Немало страданий выпало (выпадает) на долю матери. На свете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живет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столько хороших людей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8. При словах</w:t>
      </w:r>
      <w:r w:rsidRPr="00C96056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всего, лишь, только</w:t>
      </w:r>
      <w:r w:rsidRPr="00C96056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сказуемое</w:t>
      </w:r>
      <w:r w:rsidRPr="00C96056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ставится</w:t>
      </w:r>
      <w:r w:rsidRPr="00C96056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 xml:space="preserve">в </w:t>
      </w:r>
      <w:r w:rsidRPr="00C96056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единственном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>числе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>Только четверо из нас играет в шахматы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9. При подлежащем – условном названии применяется принцип грамматического согласования. «Известия» увеличили свой тираж. «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Воскресение» было впервые опубликовано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Л.Н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>. Толстым в журнале «Нива». «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Вишневый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сад» написан Чеховым. 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Если условное название – несклоняемое слово, то сказуемое ставится или в форме </w:t>
      </w:r>
      <w:r w:rsidRPr="00C96056">
        <w:rPr>
          <w:rFonts w:ascii="Times New Roman" w:eastAsia="Times New Roman" w:hAnsi="Times New Roman" w:cs="Times New Roman"/>
          <w:bCs/>
          <w:i/>
          <w:spacing w:val="-4"/>
          <w:lang w:eastAsia="ru-RU"/>
        </w:rPr>
        <w:t>среднего рода</w:t>
      </w:r>
      <w:r w:rsidRPr="00C96056">
        <w:rPr>
          <w:rFonts w:ascii="Times New Roman" w:eastAsia="Times New Roman" w:hAnsi="Times New Roman" w:cs="Times New Roman"/>
          <w:b/>
          <w:bCs/>
          <w:i/>
          <w:spacing w:val="-4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Cs/>
          <w:spacing w:val="-4"/>
          <w:lang w:eastAsia="ru-RU"/>
        </w:rPr>
        <w:t>или</w:t>
      </w: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 согласуется по смыслу. </w:t>
      </w:r>
      <w:r w:rsidRPr="00C96056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«Накануне» помещено в третьем томе собрания сочинений </w:t>
      </w:r>
      <w:proofErr w:type="spellStart"/>
      <w:r w:rsidRPr="00C96056">
        <w:rPr>
          <w:rFonts w:ascii="Times New Roman" w:eastAsia="Times New Roman" w:hAnsi="Times New Roman" w:cs="Times New Roman"/>
          <w:i/>
          <w:spacing w:val="-4"/>
          <w:lang w:eastAsia="ru-RU"/>
        </w:rPr>
        <w:t>И.С</w:t>
      </w:r>
      <w:proofErr w:type="spellEnd"/>
      <w:r w:rsidRPr="00C96056">
        <w:rPr>
          <w:rFonts w:ascii="Times New Roman" w:eastAsia="Times New Roman" w:hAnsi="Times New Roman" w:cs="Times New Roman"/>
          <w:i/>
          <w:spacing w:val="-4"/>
          <w:lang w:eastAsia="ru-RU"/>
        </w:rPr>
        <w:t>. Тургенева. «</w:t>
      </w:r>
      <w:proofErr w:type="spellStart"/>
      <w:r w:rsidRPr="00C96056">
        <w:rPr>
          <w:rFonts w:ascii="Times New Roman" w:eastAsia="Times New Roman" w:hAnsi="Times New Roman" w:cs="Times New Roman"/>
          <w:i/>
          <w:spacing w:val="-4"/>
          <w:lang w:eastAsia="ru-RU"/>
        </w:rPr>
        <w:t>Вперед</w:t>
      </w:r>
      <w:proofErr w:type="spellEnd"/>
      <w:r w:rsidRPr="00C96056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» (линкор) вышел в открытое море.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!!!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«Труд» увеличила свой тираж </w:t>
      </w:r>
      <w:r w:rsidRPr="00C96056">
        <w:rPr>
          <w:rFonts w:ascii="Times New Roman" w:eastAsia="Times New Roman" w:hAnsi="Times New Roman" w:cs="Times New Roman"/>
          <w:lang w:eastAsia="ru-RU"/>
        </w:rPr>
        <w:t>(газета).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«Война и мир» был опубликован в «Русском вестнике» </w:t>
      </w:r>
      <w:r w:rsidRPr="00C96056">
        <w:rPr>
          <w:rFonts w:ascii="Times New Roman" w:eastAsia="Times New Roman" w:hAnsi="Times New Roman" w:cs="Times New Roman"/>
          <w:lang w:eastAsia="ru-RU"/>
        </w:rPr>
        <w:t>(роман)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. «Накануне»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помещен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в третьем томе собрания сочинений </w:t>
      </w:r>
      <w:r w:rsidRPr="00C96056">
        <w:rPr>
          <w:rFonts w:ascii="Times New Roman" w:eastAsia="Times New Roman" w:hAnsi="Times New Roman" w:cs="Times New Roman"/>
          <w:lang w:eastAsia="ru-RU"/>
        </w:rPr>
        <w:t>(роман)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. «Три сестры» написано Чеховым </w:t>
      </w:r>
      <w:r w:rsidRPr="00C96056">
        <w:rPr>
          <w:rFonts w:ascii="Times New Roman" w:eastAsia="Times New Roman" w:hAnsi="Times New Roman" w:cs="Times New Roman"/>
          <w:lang w:eastAsia="ru-RU"/>
        </w:rPr>
        <w:t>(пьеса).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10. Если название произведения,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заключенное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в кавычки, дано вместе с родовым понятием (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стихотворение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роман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), оно является несогласованным приложением и должно стоять 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именительном падеже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Впервые я прочитал повесть «Капитанская дочка», когда был в третьем классе. Поэзия и проза естественно соединены в романе Пастернака «Доктор Живаго».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Если название произведения,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заключенное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в кавычки, дано без родового понятия, оно должно стоять в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предложном (винительном) падеже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b/>
          <w:iCs/>
          <w:spacing w:val="20"/>
          <w:lang w:eastAsia="ru-RU"/>
        </w:rPr>
        <w:t>Норма</w:t>
      </w:r>
      <w:r w:rsidRPr="00C96056">
        <w:rPr>
          <w:rFonts w:ascii="Times New Roman" w:eastAsia="Times New Roman" w:hAnsi="Times New Roman" w:cs="Times New Roman"/>
          <w:iCs/>
          <w:spacing w:val="20"/>
          <w:lang w:eastAsia="ru-RU"/>
        </w:rPr>
        <w:t>: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Впервые я прочитал «Капитанскую дочку», когда был в третьем классе. Поэзия и проза естественно соединены в «Докторе Живаго» Пастернака. О «Двенадцати» Блока споры не утихают до сих пор. В «Ровеснике» печатают много интересных статей.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Есенин – автор стихотворения «Песни о собаке». В стихотворении «Письме к матери» Есенин раскрывает тему любви к самому родному человеку. О поэме Блока «Двенадцати» споры так и не утихают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11. При подлежащем, выраженном именем существительным и обозначающем профессию, должность, звание, сказуемое традиционно ставится в форме мужского рода: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аспирант работал в библиотеке, доцент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прочел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лекцию.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При наличии собственного имени лица сказуемое согласуется с собственным именем. Определение-причастие всегда согласуется с именем собственным: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Вошедшая в палату врач Петрова поздоровалась со всеми.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Опытный инженер Осипова провела испытания погрузчика. </w:t>
      </w:r>
      <w:proofErr w:type="gramStart"/>
      <w:r w:rsidRPr="00C96056">
        <w:rPr>
          <w:rFonts w:ascii="Times New Roman" w:eastAsia="Times New Roman" w:hAnsi="Times New Roman" w:cs="Times New Roman"/>
          <w:i/>
          <w:lang w:eastAsia="ru-RU"/>
        </w:rPr>
        <w:t>Врач, лечащий больного, уверена в его скорейшем выздоровлении.</w:t>
      </w:r>
      <w:proofErr w:type="gram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Талантливый писатель Толстая выпустила много прекрасных романов.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!!! </w:t>
      </w:r>
      <w:r w:rsidRPr="00C96056">
        <w:rPr>
          <w:rFonts w:ascii="Times New Roman" w:eastAsia="Times New Roman" w:hAnsi="Times New Roman" w:cs="Times New Roman"/>
          <w:i/>
          <w:u w:val="single"/>
          <w:lang w:eastAsia="ru-RU"/>
        </w:rPr>
        <w:t>Молодая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врач Иванова принимала больных в новом кабинете.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 xml:space="preserve">!!!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Врач, </w:t>
      </w:r>
      <w:r w:rsidRPr="00C96056">
        <w:rPr>
          <w:rFonts w:ascii="Times New Roman" w:eastAsia="Times New Roman" w:hAnsi="Times New Roman" w:cs="Times New Roman"/>
          <w:i/>
          <w:u w:val="single"/>
          <w:lang w:eastAsia="ru-RU"/>
        </w:rPr>
        <w:t>лечащая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больного, уверена в его скорейшем выздоровлении.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Если подлежащее – собственное имя – имеет при себе обособленное приложение, выраженное нарицательным существительным, то сказуемое согласуется с подлежащим: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Татьяна Петровна, учитель физики, заболела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12. При согласовании со сложными названиями, состоящими из двух слов разного грамматического рода, определяемое слово согласуется с тем из них, которое выражает более широкое понятие: вам необходимо просушить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мокрую плащ-палатку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(в данном случае слово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плащ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выступает как неизменяемое). В городе отреставрирован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известный музей-усадьба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Я хотела бы купить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полезную книгу-справочник.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В комнате стояло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новое раскладное кресло-кровать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7" w:name="_Toc254074987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IV</w:t>
      </w:r>
      <w:proofErr w:type="spellEnd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Построение предложений с причастным </w:t>
      </w:r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оборотом</w:t>
      </w:r>
      <w:bookmarkEnd w:id="7"/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Причастный оборот (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П.О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.) – это причастие с зависимым от него словом: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падающие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Cs/>
          <w:lang w:eastAsia="ru-RU"/>
        </w:rPr>
        <w:t>(откуда?) с деревьев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, бушующего </w:t>
      </w:r>
      <w:r w:rsidRPr="00C96056">
        <w:rPr>
          <w:rFonts w:ascii="Times New Roman" w:eastAsia="Times New Roman" w:hAnsi="Times New Roman" w:cs="Times New Roman"/>
          <w:iCs/>
          <w:lang w:eastAsia="ru-RU"/>
        </w:rPr>
        <w:t>(где?) у наших ног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Определяемое слово (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О.С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.) – слово, к которому относится причастный оборот.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Листья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(какие?), падающие с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клена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Море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(какое?), бушующее у ног.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Многие из путешественников, побывавших на Онежском озере, восторгались многоглавыми церквями Кижей.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Предложение содержит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П.О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побывавших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 Онежском озере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Он находится после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О.С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многие из путешественников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Отвечает на вопрос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? побывавш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их.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Лесные поляны покрылись яркими звёздочками земляники, обильно цветущей в этом году</w:t>
      </w:r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Предложение содержит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П.О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–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обильно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цветущей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 в этом году</w:t>
      </w:r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А к какому слову он относится –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звёздочками</w:t>
      </w:r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или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земляники</w:t>
      </w:r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? На помощь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придет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логика: обильно цветут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звездочки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или обильно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цветет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земляника? Предложение тоже построено правильно.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Некоторые из писем, написанных А. Н. Островским накануне его отъезда в 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Щелыково</w:t>
      </w:r>
      <w:proofErr w:type="spellEnd"/>
      <w:r w:rsidRPr="00C96056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, хранятся в московском музее драматурга</w:t>
      </w:r>
      <w:r w:rsidRPr="00C96056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spacing w:val="-2"/>
          <w:lang w:eastAsia="ru-RU"/>
        </w:rPr>
        <w:t xml:space="preserve">Разбирая это предложение, вы вправе задать к </w:t>
      </w:r>
      <w:proofErr w:type="spellStart"/>
      <w:r w:rsidRPr="00C96056">
        <w:rPr>
          <w:rFonts w:ascii="Times New Roman" w:eastAsia="Times New Roman" w:hAnsi="Times New Roman" w:cs="Times New Roman"/>
          <w:spacing w:val="-2"/>
          <w:lang w:eastAsia="ru-RU"/>
        </w:rPr>
        <w:t>П.О</w:t>
      </w:r>
      <w:proofErr w:type="spellEnd"/>
      <w:r w:rsidRPr="00C96056">
        <w:rPr>
          <w:rFonts w:ascii="Times New Roman" w:eastAsia="Times New Roman" w:hAnsi="Times New Roman" w:cs="Times New Roman"/>
          <w:spacing w:val="-2"/>
          <w:lang w:eastAsia="ru-RU"/>
        </w:rPr>
        <w:t xml:space="preserve">. два вопроса: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Некоторые из писем, (каких?) написанных. Некоторые из писем, (какие?) написанные.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Оба варианта согласования верны, потому что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П.О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. определяет словосочетание.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**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Письма, (как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?) написанн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Островским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,... – 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возможен лишь один вариант согласования.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При употреблении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причастных оборотов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следует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а) Согласовывать по вопросу причастие с определяемым словом.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>Протест Катерины (как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ой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), отстаивающ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ей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свои человеческие права, имел общественное звучание. На каторге Достоевский столкнулся с личностями (как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ими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), ставящ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ими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себя выше нравственных законов общества.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>В этой статье я обратил внимание на ряд деталей (как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их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), вызвавш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их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C96056">
        <w:rPr>
          <w:rFonts w:ascii="Times New Roman" w:eastAsia="Times New Roman" w:hAnsi="Times New Roman" w:cs="Times New Roman"/>
          <w:i/>
          <w:lang w:eastAsia="ru-RU"/>
        </w:rPr>
        <w:t>серьезный</w:t>
      </w:r>
      <w:proofErr w:type="spellEnd"/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интерес.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color w:val="000000"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Ставрополе, куда прибыл Лермонтов, его прикомандировали </w:t>
      </w:r>
      <w:r w:rsidRPr="00C96056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к отряду, выступающего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против горцев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б) соблюдать соотносительность времени, которая выражена причастием и глаголом-сказуемым: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видел детей, игравших на площадке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(видел в то время, когда они играли).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В предложении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 Работа была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выполнена в течение шести дней вместо предполагаемых семи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допущена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ошибка. Предположение относится к прошлому, поэтому не подходит форма настоящего времени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предполагаемых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; не подходит и форма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 xml:space="preserve">предположенных,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имеющая значение совершенного вида. Правильная форма для данного случая –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предполагавшихся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>В предложении</w:t>
      </w:r>
      <w:r w:rsidRPr="00C96056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 Трактир, располагавшийся на окраине, сгорел о время пожара </w:t>
      </w:r>
      <w:smartTag w:uri="urn:schemas-microsoft-com:office:smarttags" w:element="metricconverter">
        <w:smartTagPr>
          <w:attr w:name="ProductID" w:val="1812 г"/>
        </w:smartTagPr>
        <w:r w:rsidRPr="00C96056">
          <w:rPr>
            <w:rFonts w:ascii="Times New Roman" w:eastAsia="Times New Roman" w:hAnsi="Times New Roman" w:cs="Times New Roman"/>
            <w:i/>
            <w:iCs/>
            <w:spacing w:val="-4"/>
            <w:lang w:eastAsia="ru-RU"/>
          </w:rPr>
          <w:t>1812 г</w:t>
        </w:r>
      </w:smartTag>
      <w:r w:rsidRPr="00C96056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 допущена ошибка. Несмотря на временн</w:t>
      </w:r>
      <w:r w:rsidRPr="00C96056">
        <w:rPr>
          <w:rFonts w:ascii="Times New Roman" w:eastAsia="Times New Roman" w:hAnsi="Times New Roman" w:cs="Times New Roman"/>
          <w:b/>
          <w:spacing w:val="-4"/>
          <w:lang w:eastAsia="ru-RU"/>
        </w:rPr>
        <w:t>у</w:t>
      </w: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ю </w:t>
      </w:r>
      <w:proofErr w:type="spellStart"/>
      <w:r w:rsidRPr="00C96056">
        <w:rPr>
          <w:rFonts w:ascii="Times New Roman" w:eastAsia="Times New Roman" w:hAnsi="Times New Roman" w:cs="Times New Roman"/>
          <w:spacing w:val="-4"/>
          <w:lang w:eastAsia="ru-RU"/>
        </w:rPr>
        <w:t>соотнесенность</w:t>
      </w:r>
      <w:proofErr w:type="spellEnd"/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 (причастие и глагол имеют форму прошедшего времени), возникает логическая ошибка, которую легко исправить, добавив в причастный оборот наречие </w:t>
      </w:r>
      <w:r w:rsidRPr="00C96056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>когда-то</w:t>
      </w:r>
      <w:r w:rsidRPr="00C96056">
        <w:rPr>
          <w:rFonts w:ascii="Times New Roman" w:eastAsia="Times New Roman" w:hAnsi="Times New Roman" w:cs="Times New Roman"/>
          <w:spacing w:val="-4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в) согласовывать как однородные синтаксические конструкции причастные (деепричастные) обороты: 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Пассажиры,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пользующиеся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пригородным транспортом </w:t>
      </w:r>
      <w:r w:rsidRPr="00C96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имеющие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 на право бесплатного проезда,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оплачивают стоимость провоза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каждого места багажа на общих основаниях.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г) учитывать значение залога в формах причастий на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96056">
        <w:rPr>
          <w:rFonts w:ascii="Times New Roman" w:eastAsia="Times New Roman" w:hAnsi="Times New Roman" w:cs="Times New Roman"/>
          <w:lang w:eastAsia="ru-RU"/>
        </w:rPr>
        <w:br/>
        <w:t>-</w:t>
      </w:r>
      <w:proofErr w:type="spellStart"/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мый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(действительного и страдательного):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девочка, воспитываемая (одеваемая) бабушкой, собирается погулять на улице.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lang w:eastAsia="ru-RU"/>
        </w:rPr>
        <w:t>!!!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Контрольные работы, выполняющиеся студентами, остаются на кафедре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Норма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работы, выполняемые студентами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При употреблении </w:t>
      </w:r>
      <w:r w:rsidRPr="00C96056">
        <w:rPr>
          <w:rFonts w:ascii="Times New Roman" w:eastAsia="Times New Roman" w:hAnsi="Times New Roman" w:cs="Times New Roman"/>
          <w:bCs/>
          <w:lang w:eastAsia="ru-RU"/>
        </w:rPr>
        <w:t>причастных оборотов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нельзя</w:t>
      </w:r>
      <w:r w:rsidRPr="00C96056">
        <w:rPr>
          <w:rFonts w:ascii="Times New Roman" w:eastAsia="Times New Roman" w:hAnsi="Times New Roman" w:cs="Times New Roman"/>
          <w:lang w:eastAsia="ru-RU"/>
        </w:rPr>
        <w:t>: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а) отрывать причастный оборот от определяемого слова: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Листья шуршат под ногами, падающие с деревьев.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lastRenderedPageBreak/>
        <w:t xml:space="preserve">б) разрывать причастный оборот определяемым словом: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падающие листья с деревьев, бушующее море у наших ног.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Я узнал несущегося мальчика мне навстречу на велосипеде.</w:t>
      </w:r>
    </w:p>
    <w:p w:rsid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4"/>
          <w:lang w:val="en-US" w:eastAsia="ru-RU"/>
        </w:rPr>
      </w:pPr>
      <w:r w:rsidRPr="00C96056">
        <w:rPr>
          <w:rFonts w:ascii="Times New Roman" w:eastAsia="Times New Roman" w:hAnsi="Times New Roman" w:cs="Times New Roman"/>
          <w:spacing w:val="4"/>
          <w:lang w:eastAsia="ru-RU"/>
        </w:rPr>
        <w:t>в) сочетать как синтаксически однородные составные части – причастный оборот и определительную придаточную часть.</w:t>
      </w:r>
    </w:p>
    <w:p w:rsidR="00FD1F97" w:rsidRDefault="00FD1F97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4"/>
          <w:lang w:val="en-US" w:eastAsia="ru-RU"/>
        </w:rPr>
      </w:pPr>
    </w:p>
    <w:p w:rsidR="00FD1F97" w:rsidRDefault="00FD1F97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spacing w:val="4"/>
          <w:lang w:val="en-US" w:eastAsia="ru-RU"/>
        </w:rPr>
      </w:pPr>
    </w:p>
    <w:p w:rsidR="00FD1F97" w:rsidRPr="00FD1F97" w:rsidRDefault="00FD1F97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b/>
          <w:i/>
          <w:spacing w:val="4"/>
          <w:lang w:val="en-US"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8" w:name="_Toc254074988"/>
      <w:r w:rsidRPr="00C960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V. Построение сложного предложения</w:t>
      </w:r>
      <w:bookmarkEnd w:id="8"/>
    </w:p>
    <w:p w:rsidR="00C96056" w:rsidRPr="00C96056" w:rsidRDefault="00C96056" w:rsidP="00C96056">
      <w:pPr>
        <w:autoSpaceDE w:val="0"/>
        <w:autoSpaceDN w:val="0"/>
        <w:adjustRightInd w:val="0"/>
        <w:spacing w:after="0" w:line="24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056">
        <w:rPr>
          <w:rFonts w:ascii="Times New Roman" w:eastAsia="Times New Roman" w:hAnsi="Times New Roman" w:cs="Times New Roman"/>
          <w:b/>
          <w:lang w:eastAsia="ru-RU"/>
        </w:rPr>
        <w:t>NB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 xml:space="preserve">Указательные (соотносительные) слова в главном предложении, являясь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сигналами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придаточного предложения, образуют </w:t>
      </w:r>
      <w:r w:rsidRPr="00C96056">
        <w:rPr>
          <w:rFonts w:ascii="Times New Roman" w:eastAsia="Times New Roman" w:hAnsi="Times New Roman" w:cs="Times New Roman"/>
          <w:i/>
          <w:iCs/>
          <w:lang w:eastAsia="ru-RU"/>
        </w:rPr>
        <w:t>соотносительные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пары: </w:t>
      </w:r>
      <w:r w:rsidRPr="00C96056">
        <w:rPr>
          <w:rFonts w:ascii="Times New Roman" w:eastAsia="Times New Roman" w:hAnsi="Times New Roman" w:cs="Times New Roman"/>
          <w:bCs/>
          <w:i/>
          <w:lang w:eastAsia="ru-RU"/>
        </w:rPr>
        <w:t>тот – кто (который, чей), то – что, там – где, так – как, столько – сколько настолько – насколько (что), те – что (которые), настолько – что</w:t>
      </w:r>
      <w:r w:rsidRPr="00C9605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** Автор осуждает Игоря, что он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повел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на битву свою дружину. – Автор осуждает Игоря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за то, что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повел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на битву свою дружину.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** Волк появился неожиданно, что охотник испугался. – Волк появился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так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неожиданно,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что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охотник испугался.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** Когда казнили Тараса, то он не думал, что сам сгорит на костре, он думал, чтобы спаслись его товарищи. – Когда казнили Тараса, он не думал, что сам сгорит на костре, он думал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о том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, чтобы спаслись его товарищи.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2" w:lineRule="auto"/>
        <w:jc w:val="both"/>
        <w:rPr>
          <w:rFonts w:ascii="Arial" w:eastAsia="Times New Roman" w:hAnsi="Arial" w:cs="Arial"/>
          <w:b/>
          <w:noProof/>
          <w:sz w:val="10"/>
          <w:szCs w:val="10"/>
          <w:lang w:eastAsia="ru-RU"/>
        </w:rPr>
      </w:pPr>
      <w:bookmarkStart w:id="9" w:name="_Toc254074989"/>
    </w:p>
    <w:p w:rsidR="00C96056" w:rsidRPr="00C96056" w:rsidRDefault="00C96056" w:rsidP="00C9605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СИНОНИМИЯ ПРИДАТОЧНОГО </w:t>
      </w: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ОПРЕДЕЛИТЕЛЬНОГО (ОБСТОЯТЕЛЬСТВЕННОГО) </w:t>
      </w:r>
      <w:r w:rsidRPr="00C96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И ПРИЧАСТНОГО (ДЕЕПРИЧАСТНОГО) ОБОРОТА</w:t>
      </w:r>
      <w:bookmarkEnd w:id="9"/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5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Придаточное</w:t>
      </w:r>
      <w:proofErr w:type="gramEnd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определительное и причастный оборот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отвечают на один и тот же вопрос – какой?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Придаточное обстоятельственное и деепричастный оборот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отвечают на вопросы –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что делая? как?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Чтобы выполнить это задание, следуйте алгоритму.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1) Найти в главном предложении слово, к которому относится придаточное предложение.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2) Задать вопрос от определяемого слова к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придаточному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 На такой же вопрос должен отвечать причастный оборот.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3) Найти в придаточном предложении оборот, включающий союзное слово (который, что, какой) и сказуемое (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который 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пришел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4) Заменить глагол с союзным словом причастным оборотом.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Замена 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возможна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следующих случаях: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1) если сказуемое придаточной части стоит в настоящем или прошедшем времени.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** Там видно много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судов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(каких?),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которые качаются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на груди моря. – Там видно много судов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(каких?), качающихся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на груди моря.</w:t>
      </w:r>
      <w:r w:rsidRPr="00C96056">
        <w:rPr>
          <w:rFonts w:ascii="Arial" w:eastAsia="Times New Roman" w:hAnsi="Times New Roman" w:cs="Arial"/>
          <w:color w:val="000000"/>
          <w:lang w:eastAsia="ru-RU"/>
        </w:rPr>
        <w:t xml:space="preserve"> </w:t>
      </w:r>
      <w:r w:rsidRPr="00C96056">
        <w:rPr>
          <w:rFonts w:ascii="Arial" w:eastAsia="Times New Roman" w:hAnsi="Times New Roman" w:cs="Arial"/>
          <w:color w:val="000000"/>
          <w:lang w:eastAsia="ru-RU"/>
        </w:rPr>
        <w:t>–</w:t>
      </w:r>
      <w:r w:rsidRPr="00C96056">
        <w:rPr>
          <w:rFonts w:ascii="Arial" w:eastAsia="Times New Roman" w:hAnsi="Times New Roman" w:cs="Arial"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Я увидел в стороне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груды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камней (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какие?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которые были похожи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(какие?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похожие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) на сакли.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Заповедник</w:t>
      </w:r>
      <w:r w:rsidRPr="00C960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(какой?), 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который был основан</w:t>
      </w:r>
      <w:r w:rsidRPr="00C960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(какой?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основанный</w:t>
      </w:r>
      <w:r w:rsidRPr="00C96056">
        <w:rPr>
          <w:rFonts w:ascii="Times New Roman" w:eastAsia="Times New Roman" w:hAnsi="Times New Roman" w:cs="Times New Roman"/>
          <w:bCs/>
          <w:color w:val="000000"/>
          <w:lang w:eastAsia="ru-RU"/>
        </w:rPr>
        <w:t>) в середине прошлого века, невелик и занимает всего несколько гектаров нетронутого низинного леса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2" w:lineRule="auto"/>
        <w:ind w:firstLine="340"/>
        <w:jc w:val="both"/>
        <w:rPr>
          <w:rFonts w:ascii="Times New Roman" w:eastAsia="Times New Roman" w:hAnsi="Times New Roman" w:cs="Times New Roman"/>
          <w:i/>
          <w:spacing w:val="4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2) если придаточная часть присоединяется относительным местоимением </w:t>
      </w:r>
      <w:proofErr w:type="gramStart"/>
      <w:r w:rsidRPr="00C96056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который</w:t>
      </w:r>
      <w:proofErr w:type="gramEnd"/>
      <w:r w:rsidRPr="00C96056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, какой, что </w:t>
      </w:r>
      <w:r w:rsidRPr="00C9605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и это местоимение стоит в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spacing w:val="4"/>
          <w:lang w:eastAsia="ru-RU"/>
        </w:rPr>
        <w:t>именительном</w:t>
      </w:r>
      <w:r w:rsidRPr="00C9605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или </w:t>
      </w:r>
      <w:r w:rsidRPr="00C96056">
        <w:rPr>
          <w:rFonts w:ascii="Times New Roman" w:eastAsia="Times New Roman" w:hAnsi="Times New Roman" w:cs="Times New Roman"/>
          <w:bCs/>
          <w:i/>
          <w:color w:val="000000"/>
          <w:spacing w:val="4"/>
          <w:lang w:eastAsia="ru-RU"/>
        </w:rPr>
        <w:t>винительном</w:t>
      </w:r>
      <w:r w:rsidRPr="00C9605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падеже и, следовательно, является в придаточном предложении подлежащим или прямым дополнением: </w:t>
      </w:r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 xml:space="preserve">Физика, по мнению многих, ведёт своё начало с опыта (какого?),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spacing w:val="4"/>
          <w:lang w:eastAsia="ru-RU"/>
        </w:rPr>
        <w:t>который</w:t>
      </w:r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 xml:space="preserve"> (подлежащее) </w:t>
      </w:r>
      <w:r w:rsidRPr="00C96056">
        <w:rPr>
          <w:rFonts w:ascii="Times New Roman" w:eastAsia="Times New Roman" w:hAnsi="Times New Roman" w:cs="Times New Roman"/>
          <w:b/>
          <w:i/>
          <w:color w:val="000000"/>
          <w:spacing w:val="4"/>
          <w:lang w:eastAsia="ru-RU"/>
        </w:rPr>
        <w:t>был проведён</w:t>
      </w:r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 xml:space="preserve"> Галилеем несколько веков назад</w:t>
      </w:r>
      <w:proofErr w:type="gramStart"/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>.</w:t>
      </w:r>
      <w:proofErr w:type="gramEnd"/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 xml:space="preserve"> – </w:t>
      </w:r>
      <w:proofErr w:type="gramStart"/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>с</w:t>
      </w:r>
      <w:proofErr w:type="gramEnd"/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 xml:space="preserve"> опыта (какого?), 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spacing w:val="4"/>
          <w:lang w:eastAsia="ru-RU"/>
        </w:rPr>
        <w:t>проведенного</w:t>
      </w:r>
      <w:proofErr w:type="spellEnd"/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3) Если относительное местоимение стоит в винительном падеже без предлога, а сказуемое придаточной части выражено переходным глаголом и не имеет при себе неопределённой формы, обозначающей действие лица или предмета, указанного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длежащим: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а) **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Рота,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которую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В.п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.) командир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послал занять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рубеж, уже выступила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Рота,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посланная командиром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занять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рубеж, уже выступила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б) **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Приём,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который оказала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Чайковскому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публика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на фестивале в Нью-Йорке в 1891 году, был радушным и искренним. – Приём,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оказанный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Чайковскому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публикой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на фестивале в Нью-Йорке в 1891 году, был радушным и искренним.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Замена </w:t>
      </w:r>
      <w:r w:rsidRPr="00C9605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невозможна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следующих случаях: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1)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>если слово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bCs/>
          <w:i/>
          <w:lang w:eastAsia="ru-RU"/>
        </w:rPr>
        <w:t>который</w:t>
      </w:r>
      <w:r w:rsidRPr="00C96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выступает в придаточном предложении в иной роли, кроме 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подлежащего или прямого дополнения. </w:t>
      </w:r>
      <w:proofErr w:type="gramEnd"/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* В приёмную министра 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вошел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человек,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которого я видел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ещё в Лондоне, и сразу направился в кабинет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* Между городом и горою,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 которой лежат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облака, мчится несмолкающая река. </w:t>
      </w:r>
      <w:r w:rsidRPr="00C96056">
        <w:rPr>
          <w:rFonts w:ascii="Times New Roman" w:eastAsia="Calibri" w:hAnsi="Times New Roman" w:cs="Times New Roman"/>
          <w:i/>
          <w:iCs/>
          <w:lang w:eastAsia="ru-RU"/>
        </w:rPr>
        <w:t xml:space="preserve">Энергию, </w:t>
      </w:r>
      <w:r w:rsidRPr="00C96056">
        <w:rPr>
          <w:rFonts w:ascii="Times New Roman" w:eastAsia="Calibri" w:hAnsi="Times New Roman" w:cs="Times New Roman"/>
          <w:b/>
          <w:i/>
          <w:iCs/>
          <w:lang w:eastAsia="ru-RU"/>
        </w:rPr>
        <w:t>которой обладает</w:t>
      </w:r>
      <w:r w:rsidRPr="00C96056">
        <w:rPr>
          <w:rFonts w:ascii="Times New Roman" w:eastAsia="Calibri" w:hAnsi="Times New Roman" w:cs="Times New Roman"/>
          <w:i/>
          <w:iCs/>
          <w:lang w:eastAsia="ru-RU"/>
        </w:rPr>
        <w:t xml:space="preserve"> тело вследствие своего движения, называют кинетической энергией.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Е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сть люди,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которых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на пути к заветной цели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не остановит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ни одно препятствие.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>2)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союзное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слово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который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находится внутри придаточного предложения и употребляется в косвенном падеже.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* Мы стояли около горы,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spacing w:val="-2"/>
          <w:lang w:eastAsia="ru-RU"/>
        </w:rPr>
        <w:t>на вершине которой</w:t>
      </w:r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 лежал снег. * На берегу кто-то 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развел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 огромный 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костер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spacing w:val="-2"/>
          <w:lang w:eastAsia="ru-RU"/>
        </w:rPr>
        <w:t>дым которого</w:t>
      </w:r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 xml:space="preserve"> далеко тянется над лесом.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*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Долго я искал дом в деревне, живописные </w:t>
      </w:r>
      <w:r w:rsidRPr="00C96056">
        <w:rPr>
          <w:rFonts w:ascii="Times New Roman" w:eastAsia="Times New Roman" w:hAnsi="Times New Roman" w:cs="Times New Roman"/>
          <w:b/>
          <w:i/>
          <w:spacing w:val="-2"/>
          <w:lang w:eastAsia="ru-RU"/>
        </w:rPr>
        <w:t xml:space="preserve">пейзажи которой привлекли бы </w:t>
      </w:r>
      <w:proofErr w:type="spellStart"/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>мое</w:t>
      </w:r>
      <w:proofErr w:type="spellEnd"/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внимание.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spacing w:val="-2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*Винтовая лестница, </w:t>
      </w:r>
      <w:r w:rsidRPr="00C96056">
        <w:rPr>
          <w:rFonts w:ascii="Times New Roman" w:eastAsia="Times New Roman" w:hAnsi="Times New Roman" w:cs="Times New Roman"/>
          <w:b/>
          <w:i/>
          <w:spacing w:val="-2"/>
          <w:lang w:eastAsia="ru-RU"/>
        </w:rPr>
        <w:t>над конструкцией которой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архитектор долго </w:t>
      </w:r>
      <w:r w:rsidRPr="00C96056">
        <w:rPr>
          <w:rFonts w:ascii="Times New Roman" w:eastAsia="Times New Roman" w:hAnsi="Times New Roman" w:cs="Times New Roman"/>
          <w:b/>
          <w:i/>
          <w:spacing w:val="-2"/>
          <w:lang w:eastAsia="ru-RU"/>
        </w:rPr>
        <w:t>ломал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i/>
          <w:spacing w:val="-2"/>
          <w:lang w:eastAsia="ru-RU"/>
        </w:rPr>
        <w:t>голову</w:t>
      </w:r>
      <w:r w:rsidRPr="00C96056">
        <w:rPr>
          <w:rFonts w:ascii="Times New Roman" w:eastAsia="Times New Roman" w:hAnsi="Times New Roman" w:cs="Times New Roman"/>
          <w:i/>
          <w:spacing w:val="-2"/>
          <w:lang w:eastAsia="ru-RU"/>
        </w:rPr>
        <w:t>, отличалась игривой, манящей элегантностью.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3) если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придаточное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присоединяется союзными словами и союзами </w:t>
      </w:r>
      <w:r w:rsidRPr="00C96056">
        <w:rPr>
          <w:rFonts w:ascii="Times New Roman" w:eastAsia="Times New Roman" w:hAnsi="Times New Roman" w:cs="Times New Roman"/>
          <w:bCs/>
          <w:i/>
          <w:iCs/>
          <w:lang w:eastAsia="ru-RU"/>
        </w:rPr>
        <w:t>где, куда, откуда, когда, чей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Я думал о людях,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чья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жизнь была отдана науке.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* Нам нужна страна,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где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демократия осуществляется на деле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4) если отсутствуют соответствующие формы причастия: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5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Книгу,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которую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он сейчас </w:t>
      </w:r>
      <w:r w:rsidRPr="00C96056">
        <w:rPr>
          <w:rFonts w:ascii="Times New Roman" w:eastAsia="Times New Roman" w:hAnsi="Times New Roman" w:cs="Times New Roman"/>
          <w:b/>
          <w:i/>
          <w:lang w:eastAsia="ru-RU"/>
        </w:rPr>
        <w:t>пишет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>, собираются издавать большим тиражом.</w:t>
      </w:r>
      <w:r w:rsidRPr="00C96056">
        <w:rPr>
          <w:rFonts w:ascii="Times New Roman" w:eastAsia="Times New Roman" w:hAnsi="Times New Roman" w:cs="Times New Roman"/>
          <w:lang w:eastAsia="ru-RU"/>
        </w:rPr>
        <w:t xml:space="preserve"> Нет причастия «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писомый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* Многие вещи,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которые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европейцы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считают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своим творением, были изобретены в глубокой древности на другом конце света – в Китае. 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Нет слова «считаемые» (европейцами). </w:t>
      </w:r>
    </w:p>
    <w:p w:rsidR="00C96056" w:rsidRPr="00C96056" w:rsidRDefault="00C96056" w:rsidP="00C96056">
      <w:pPr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В условиях контекста данные причастия должны быть страдательными, поэтому «пишущий» и «считающиеся», являющиеся действительными, использовать нельзя.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5) если сказуемое в придаточной части стоит в будущем времени или </w:t>
      </w:r>
      <w:proofErr w:type="gramStart"/>
      <w:r w:rsidRPr="00C96056">
        <w:rPr>
          <w:rFonts w:ascii="Times New Roman" w:eastAsia="Times New Roman" w:hAnsi="Times New Roman" w:cs="Times New Roman"/>
          <w:lang w:eastAsia="ru-RU"/>
        </w:rPr>
        <w:t>выражена</w:t>
      </w:r>
      <w:proofErr w:type="gramEnd"/>
      <w:r w:rsidRPr="00C96056">
        <w:rPr>
          <w:rFonts w:ascii="Times New Roman" w:eastAsia="Times New Roman" w:hAnsi="Times New Roman" w:cs="Times New Roman"/>
          <w:lang w:eastAsia="ru-RU"/>
        </w:rPr>
        <w:t xml:space="preserve"> модальным глаголом, который </w:t>
      </w:r>
      <w:proofErr w:type="spellStart"/>
      <w:r w:rsidRPr="00C96056">
        <w:rPr>
          <w:rFonts w:ascii="Times New Roman" w:eastAsia="Times New Roman" w:hAnsi="Times New Roman" w:cs="Times New Roman"/>
          <w:lang w:eastAsia="ru-RU"/>
        </w:rPr>
        <w:t>несет</w:t>
      </w:r>
      <w:proofErr w:type="spellEnd"/>
      <w:r w:rsidRPr="00C96056">
        <w:rPr>
          <w:rFonts w:ascii="Times New Roman" w:eastAsia="Times New Roman" w:hAnsi="Times New Roman" w:cs="Times New Roman"/>
          <w:lang w:eastAsia="ru-RU"/>
        </w:rPr>
        <w:t xml:space="preserve"> в себе идею будущего: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В Москве открылась выставка египетских древних сокровищ,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которая будет работать</w:t>
      </w:r>
      <w:r w:rsidRPr="00C96056">
        <w:rPr>
          <w:rFonts w:ascii="Times New Roman" w:eastAsia="Times New Roman" w:hAnsi="Times New Roman" w:cs="Times New Roman"/>
          <w:i/>
          <w:lang w:eastAsia="ru-RU"/>
        </w:rPr>
        <w:t xml:space="preserve"> до конца апреля.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*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Ученые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нечасто совершают великие открытия,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которые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дальнейшем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принесут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людям большую пользу.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6) если в </w:t>
      </w:r>
      <w:proofErr w:type="gram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придаточном</w:t>
      </w:r>
      <w:proofErr w:type="gram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употребляется глагол условного наклонения, так как причастия с частицей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бы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не употребляются. 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* Требуются простые опыты,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которые проверили </w:t>
      </w:r>
      <w:r w:rsidRPr="00C96056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бы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разных условиях правильность разных предположений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Стремление Достоевского создать образ положительного героя,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который мог бы служить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идеалом, нашло выражение в романе «Идиот».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7) если в сказуемом есть </w:t>
      </w:r>
      <w:proofErr w:type="spellStart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неопределенная</w:t>
      </w:r>
      <w:proofErr w:type="spellEnd"/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форма, обозначающая действие предмета, указанного подлежащим. 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Сопка, </w:t>
      </w:r>
      <w:r w:rsidRPr="00C960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которую командир решил занять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, господствовала над местностью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* Герои В. Шукшина пришли из той «</w:t>
      </w:r>
      <w:proofErr w:type="spellStart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>шукшинской</w:t>
      </w:r>
      <w:proofErr w:type="spellEnd"/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жизни»,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которую мог бы прожить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сам писатель.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8) если в главном предложении содержится указательное местоимение:  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Лишь немногие осознают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ту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огромную роль,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которую играет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магний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нашем организме.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 xml:space="preserve"> * 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Вы должны знать, что у животных могут быть и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такие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болезни,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которые передаются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человеку. * Золотая полка – это </w:t>
      </w:r>
      <w:r w:rsidRPr="00C9605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та, на которую</w:t>
      </w:r>
      <w:r w:rsidRPr="00C9605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ставят любимые книги</w:t>
      </w:r>
      <w:r w:rsidRPr="00C960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056" w:rsidRPr="00C96056" w:rsidRDefault="00C96056" w:rsidP="00C96056">
      <w:pPr>
        <w:shd w:val="clear" w:color="auto" w:fill="FFFFFF"/>
        <w:autoSpaceDE w:val="0"/>
        <w:autoSpaceDN w:val="0"/>
        <w:adjustRightInd w:val="0"/>
        <w:spacing w:after="0" w:line="23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6056" w:rsidRPr="00C96056" w:rsidRDefault="00C96056" w:rsidP="00C9605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219075</wp:posOffset>
                </wp:positionV>
                <wp:extent cx="342900" cy="342900"/>
                <wp:effectExtent l="0" t="0" r="63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056" w:rsidRDefault="00C96056" w:rsidP="00C9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4.5pt;margin-top:17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" o:allowincell="f" stroked="f">
                <v:textbox>
                  <w:txbxContent>
                    <w:p w:rsidR="00C96056" w:rsidRDefault="00C96056" w:rsidP="00C96056"/>
                  </w:txbxContent>
                </v:textbox>
              </v:shape>
            </w:pict>
          </mc:Fallback>
        </mc:AlternateContent>
      </w:r>
    </w:p>
    <w:p w:rsidR="009445D8" w:rsidRDefault="009445D8"/>
    <w:sectPr w:rsidR="0094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7BD"/>
    <w:multiLevelType w:val="multilevel"/>
    <w:tmpl w:val="FA7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0BDB"/>
    <w:multiLevelType w:val="hybridMultilevel"/>
    <w:tmpl w:val="0C00CF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BD1496"/>
    <w:multiLevelType w:val="hybridMultilevel"/>
    <w:tmpl w:val="E03E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44EF1"/>
    <w:multiLevelType w:val="multilevel"/>
    <w:tmpl w:val="571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30C85"/>
    <w:multiLevelType w:val="multilevel"/>
    <w:tmpl w:val="DD7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A7970"/>
    <w:multiLevelType w:val="hybridMultilevel"/>
    <w:tmpl w:val="F98C14B2"/>
    <w:lvl w:ilvl="0" w:tplc="4E6AA470">
      <w:start w:val="5"/>
      <w:numFmt w:val="upperRoman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910CBB"/>
    <w:multiLevelType w:val="multilevel"/>
    <w:tmpl w:val="1C0E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16472"/>
    <w:multiLevelType w:val="multilevel"/>
    <w:tmpl w:val="5E5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54BEC"/>
    <w:multiLevelType w:val="multilevel"/>
    <w:tmpl w:val="D61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C1F1411"/>
    <w:multiLevelType w:val="multilevel"/>
    <w:tmpl w:val="15F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171ED"/>
    <w:multiLevelType w:val="multilevel"/>
    <w:tmpl w:val="AA0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A6E0C"/>
    <w:multiLevelType w:val="hybridMultilevel"/>
    <w:tmpl w:val="56A6A2E6"/>
    <w:lvl w:ilvl="0" w:tplc="C7CA0FB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1855F9"/>
    <w:multiLevelType w:val="multilevel"/>
    <w:tmpl w:val="E91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E00D8"/>
    <w:multiLevelType w:val="multilevel"/>
    <w:tmpl w:val="1C06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423D6"/>
    <w:multiLevelType w:val="multilevel"/>
    <w:tmpl w:val="F8B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57775"/>
    <w:multiLevelType w:val="hybridMultilevel"/>
    <w:tmpl w:val="39ACF8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2297D79"/>
    <w:multiLevelType w:val="hybridMultilevel"/>
    <w:tmpl w:val="105AA820"/>
    <w:lvl w:ilvl="0" w:tplc="95C4F91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013418"/>
    <w:multiLevelType w:val="multilevel"/>
    <w:tmpl w:val="6DF83F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>
    <w:nsid w:val="3AA34A3A"/>
    <w:multiLevelType w:val="hybridMultilevel"/>
    <w:tmpl w:val="88325556"/>
    <w:lvl w:ilvl="0" w:tplc="6BAAE5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1C0F5C"/>
    <w:multiLevelType w:val="multilevel"/>
    <w:tmpl w:val="C37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E435A3C"/>
    <w:multiLevelType w:val="hybridMultilevel"/>
    <w:tmpl w:val="0362475C"/>
    <w:lvl w:ilvl="0" w:tplc="FE2431C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08F7A2A"/>
    <w:multiLevelType w:val="multilevel"/>
    <w:tmpl w:val="FBB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09A2880"/>
    <w:multiLevelType w:val="multilevel"/>
    <w:tmpl w:val="E21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3711370"/>
    <w:multiLevelType w:val="hybridMultilevel"/>
    <w:tmpl w:val="AF56EB8A"/>
    <w:lvl w:ilvl="0" w:tplc="920C41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6C53B1F"/>
    <w:multiLevelType w:val="multilevel"/>
    <w:tmpl w:val="907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D7D19"/>
    <w:multiLevelType w:val="hybridMultilevel"/>
    <w:tmpl w:val="B8BC92D2"/>
    <w:lvl w:ilvl="0" w:tplc="16645F8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4058D0"/>
    <w:multiLevelType w:val="multilevel"/>
    <w:tmpl w:val="D65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02620"/>
    <w:multiLevelType w:val="hybridMultilevel"/>
    <w:tmpl w:val="833C1E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4A0C6C8E"/>
    <w:multiLevelType w:val="multilevel"/>
    <w:tmpl w:val="AD2C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A64D79"/>
    <w:multiLevelType w:val="hybridMultilevel"/>
    <w:tmpl w:val="96E08DCC"/>
    <w:lvl w:ilvl="0" w:tplc="D8BE8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EB65790"/>
    <w:multiLevelType w:val="multilevel"/>
    <w:tmpl w:val="CA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11EAA"/>
    <w:multiLevelType w:val="multilevel"/>
    <w:tmpl w:val="1A32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36667"/>
    <w:multiLevelType w:val="multilevel"/>
    <w:tmpl w:val="B07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2206286"/>
    <w:multiLevelType w:val="hybridMultilevel"/>
    <w:tmpl w:val="144E66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56D315DA"/>
    <w:multiLevelType w:val="hybridMultilevel"/>
    <w:tmpl w:val="B55C2D76"/>
    <w:lvl w:ilvl="0" w:tplc="4250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8A219F4"/>
    <w:multiLevelType w:val="hybridMultilevel"/>
    <w:tmpl w:val="C188EF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60782F73"/>
    <w:multiLevelType w:val="multilevel"/>
    <w:tmpl w:val="FA42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3B5579C"/>
    <w:multiLevelType w:val="hybridMultilevel"/>
    <w:tmpl w:val="810E86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47119F7"/>
    <w:multiLevelType w:val="multilevel"/>
    <w:tmpl w:val="A1E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8B3995"/>
    <w:multiLevelType w:val="hybridMultilevel"/>
    <w:tmpl w:val="EBC6A52C"/>
    <w:lvl w:ilvl="0" w:tplc="8F145B66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C6E7BEA"/>
    <w:multiLevelType w:val="multilevel"/>
    <w:tmpl w:val="5AA84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1">
    <w:nsid w:val="6D187F89"/>
    <w:multiLevelType w:val="hybridMultilevel"/>
    <w:tmpl w:val="E29893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2">
    <w:nsid w:val="6EC55489"/>
    <w:multiLevelType w:val="multilevel"/>
    <w:tmpl w:val="9A5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83BBB"/>
    <w:multiLevelType w:val="hybridMultilevel"/>
    <w:tmpl w:val="5412B5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4">
    <w:nsid w:val="746F0FB1"/>
    <w:multiLevelType w:val="multilevel"/>
    <w:tmpl w:val="37F2B3B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5">
    <w:nsid w:val="78732767"/>
    <w:multiLevelType w:val="multilevel"/>
    <w:tmpl w:val="B95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912B2"/>
    <w:multiLevelType w:val="hybridMultilevel"/>
    <w:tmpl w:val="82E6459A"/>
    <w:lvl w:ilvl="0" w:tplc="EAA66F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F802318"/>
    <w:multiLevelType w:val="hybridMultilevel"/>
    <w:tmpl w:val="D92C1860"/>
    <w:lvl w:ilvl="0" w:tplc="DC4018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37"/>
  </w:num>
  <w:num w:numId="5">
    <w:abstractNumId w:val="29"/>
  </w:num>
  <w:num w:numId="6">
    <w:abstractNumId w:val="44"/>
  </w:num>
  <w:num w:numId="7">
    <w:abstractNumId w:val="20"/>
  </w:num>
  <w:num w:numId="8">
    <w:abstractNumId w:val="16"/>
  </w:num>
  <w:num w:numId="9">
    <w:abstractNumId w:val="23"/>
  </w:num>
  <w:num w:numId="10">
    <w:abstractNumId w:val="40"/>
  </w:num>
  <w:num w:numId="11">
    <w:abstractNumId w:val="17"/>
  </w:num>
  <w:num w:numId="12">
    <w:abstractNumId w:val="25"/>
  </w:num>
  <w:num w:numId="13">
    <w:abstractNumId w:val="46"/>
  </w:num>
  <w:num w:numId="14">
    <w:abstractNumId w:val="34"/>
  </w:num>
  <w:num w:numId="15">
    <w:abstractNumId w:val="47"/>
  </w:num>
  <w:num w:numId="16">
    <w:abstractNumId w:val="11"/>
  </w:num>
  <w:num w:numId="17">
    <w:abstractNumId w:val="13"/>
  </w:num>
  <w:num w:numId="18">
    <w:abstractNumId w:val="6"/>
  </w:num>
  <w:num w:numId="19">
    <w:abstractNumId w:val="14"/>
  </w:num>
  <w:num w:numId="20">
    <w:abstractNumId w:val="38"/>
  </w:num>
  <w:num w:numId="21">
    <w:abstractNumId w:val="8"/>
  </w:num>
  <w:num w:numId="22">
    <w:abstractNumId w:val="19"/>
  </w:num>
  <w:num w:numId="23">
    <w:abstractNumId w:val="21"/>
  </w:num>
  <w:num w:numId="24">
    <w:abstractNumId w:val="32"/>
  </w:num>
  <w:num w:numId="25">
    <w:abstractNumId w:val="22"/>
  </w:num>
  <w:num w:numId="26">
    <w:abstractNumId w:val="36"/>
  </w:num>
  <w:num w:numId="27">
    <w:abstractNumId w:val="35"/>
  </w:num>
  <w:num w:numId="28">
    <w:abstractNumId w:val="41"/>
  </w:num>
  <w:num w:numId="29">
    <w:abstractNumId w:val="15"/>
  </w:num>
  <w:num w:numId="30">
    <w:abstractNumId w:val="27"/>
  </w:num>
  <w:num w:numId="31">
    <w:abstractNumId w:val="33"/>
  </w:num>
  <w:num w:numId="32">
    <w:abstractNumId w:val="43"/>
  </w:num>
  <w:num w:numId="33">
    <w:abstractNumId w:val="39"/>
  </w:num>
  <w:num w:numId="34">
    <w:abstractNumId w:val="5"/>
  </w:num>
  <w:num w:numId="35">
    <w:abstractNumId w:val="26"/>
  </w:num>
  <w:num w:numId="36">
    <w:abstractNumId w:val="12"/>
  </w:num>
  <w:num w:numId="37">
    <w:abstractNumId w:val="28"/>
  </w:num>
  <w:num w:numId="38">
    <w:abstractNumId w:val="24"/>
  </w:num>
  <w:num w:numId="39">
    <w:abstractNumId w:val="9"/>
  </w:num>
  <w:num w:numId="40">
    <w:abstractNumId w:val="0"/>
  </w:num>
  <w:num w:numId="41">
    <w:abstractNumId w:val="42"/>
  </w:num>
  <w:num w:numId="42">
    <w:abstractNumId w:val="7"/>
  </w:num>
  <w:num w:numId="43">
    <w:abstractNumId w:val="45"/>
  </w:num>
  <w:num w:numId="44">
    <w:abstractNumId w:val="31"/>
  </w:num>
  <w:num w:numId="45">
    <w:abstractNumId w:val="10"/>
  </w:num>
  <w:num w:numId="46">
    <w:abstractNumId w:val="3"/>
  </w:num>
  <w:num w:numId="47">
    <w:abstractNumId w:val="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AF"/>
    <w:rsid w:val="004A59AF"/>
    <w:rsid w:val="009445D8"/>
    <w:rsid w:val="00C96056"/>
    <w:rsid w:val="00E2032E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0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605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960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C9605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0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60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96056"/>
    <w:rPr>
      <w:rFonts w:ascii="Times New Roman" w:eastAsia="Times New Roman" w:hAnsi="Times New Roman" w:cs="Times New Roman"/>
      <w:b/>
      <w:bCs/>
      <w:i/>
      <w:iCs/>
      <w:sz w:val="29"/>
      <w:szCs w:val="29"/>
      <w:lang w:eastAsia="ru-RU"/>
    </w:rPr>
  </w:style>
  <w:style w:type="numbering" w:customStyle="1" w:styleId="11">
    <w:name w:val="Нет списка1"/>
    <w:next w:val="a2"/>
    <w:semiHidden/>
    <w:rsid w:val="00C96056"/>
  </w:style>
  <w:style w:type="character" w:customStyle="1" w:styleId="FontStyle131">
    <w:name w:val="Font Style131"/>
    <w:basedOn w:val="a0"/>
    <w:rsid w:val="00C96056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rsid w:val="00C96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6056"/>
  </w:style>
  <w:style w:type="paragraph" w:styleId="a6">
    <w:name w:val="header"/>
    <w:basedOn w:val="a"/>
    <w:link w:val="a7"/>
    <w:rsid w:val="00C96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8">
    <w:name w:val="Font Style138"/>
    <w:basedOn w:val="a0"/>
    <w:rsid w:val="00C96056"/>
    <w:rPr>
      <w:rFonts w:ascii="Tahoma" w:hAnsi="Tahoma" w:cs="Tahoma"/>
      <w:b/>
      <w:bCs/>
      <w:spacing w:val="-10"/>
      <w:sz w:val="24"/>
      <w:szCs w:val="24"/>
    </w:rPr>
  </w:style>
  <w:style w:type="paragraph" w:customStyle="1" w:styleId="Style29">
    <w:name w:val="Style29"/>
    <w:basedOn w:val="a"/>
    <w:rsid w:val="00C96056"/>
    <w:pPr>
      <w:widowControl w:val="0"/>
      <w:autoSpaceDE w:val="0"/>
      <w:autoSpaceDN w:val="0"/>
      <w:adjustRightInd w:val="0"/>
      <w:spacing w:after="0" w:line="14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C96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9605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rsid w:val="00C960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0">
    <w:name w:val="Style60"/>
    <w:basedOn w:val="a"/>
    <w:rsid w:val="00C96056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C96056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basedOn w:val="a0"/>
    <w:rsid w:val="00C96056"/>
    <w:rPr>
      <w:rFonts w:ascii="Tahoma" w:hAnsi="Tahoma" w:cs="Tahoma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rsid w:val="00C96056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C96056"/>
    <w:rPr>
      <w:rFonts w:ascii="Arial" w:hAnsi="Arial" w:cs="Arial"/>
      <w:b/>
      <w:bCs/>
      <w:sz w:val="20"/>
      <w:szCs w:val="20"/>
    </w:rPr>
  </w:style>
  <w:style w:type="paragraph" w:customStyle="1" w:styleId="Style27">
    <w:name w:val="Style27"/>
    <w:basedOn w:val="a"/>
    <w:rsid w:val="00C96056"/>
    <w:pPr>
      <w:widowControl w:val="0"/>
      <w:autoSpaceDE w:val="0"/>
      <w:autoSpaceDN w:val="0"/>
      <w:adjustRightInd w:val="0"/>
      <w:spacing w:after="0" w:line="283" w:lineRule="exact"/>
      <w:ind w:firstLine="29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C96056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C960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96056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8">
    <w:name w:val="Font Style38"/>
    <w:basedOn w:val="a0"/>
    <w:rsid w:val="00C9605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">
    <w:name w:val="Style1"/>
    <w:basedOn w:val="a"/>
    <w:rsid w:val="00C96056"/>
    <w:pPr>
      <w:widowControl w:val="0"/>
      <w:autoSpaceDE w:val="0"/>
      <w:autoSpaceDN w:val="0"/>
      <w:adjustRightInd w:val="0"/>
      <w:spacing w:after="0" w:line="215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96056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9">
    <w:name w:val="Font Style139"/>
    <w:basedOn w:val="a0"/>
    <w:rsid w:val="00C96056"/>
    <w:rPr>
      <w:rFonts w:ascii="Tahoma" w:hAnsi="Tahoma" w:cs="Tahoma"/>
      <w:b/>
      <w:bCs/>
      <w:spacing w:val="-10"/>
      <w:sz w:val="20"/>
      <w:szCs w:val="20"/>
    </w:rPr>
  </w:style>
  <w:style w:type="character" w:customStyle="1" w:styleId="FontStyle177">
    <w:name w:val="Font Style177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2">
    <w:name w:val="Font Style142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34">
    <w:name w:val="Font Style134"/>
    <w:basedOn w:val="a0"/>
    <w:rsid w:val="00C96056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C96056"/>
    <w:pPr>
      <w:widowControl w:val="0"/>
      <w:autoSpaceDE w:val="0"/>
      <w:autoSpaceDN w:val="0"/>
      <w:adjustRightInd w:val="0"/>
      <w:spacing w:after="0" w:line="244" w:lineRule="exact"/>
      <w:ind w:firstLine="2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rsid w:val="00C960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">
    <w:name w:val="Style4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0">
    <w:name w:val="Style100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C9605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96056"/>
    <w:pPr>
      <w:spacing w:after="0" w:line="240" w:lineRule="auto"/>
      <w:ind w:right="-760"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60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C960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96056"/>
    <w:pPr>
      <w:widowControl w:val="0"/>
      <w:autoSpaceDE w:val="0"/>
      <w:autoSpaceDN w:val="0"/>
      <w:adjustRightInd w:val="0"/>
      <w:spacing w:after="0" w:line="1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C960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9">
    <w:name w:val="Font Style69"/>
    <w:basedOn w:val="a0"/>
    <w:rsid w:val="00C9605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rsid w:val="00C96056"/>
    <w:pPr>
      <w:widowControl w:val="0"/>
      <w:autoSpaceDE w:val="0"/>
      <w:autoSpaceDN w:val="0"/>
      <w:adjustRightInd w:val="0"/>
      <w:spacing w:after="0" w:line="1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rsid w:val="00C96056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85">
    <w:name w:val="Font Style85"/>
    <w:basedOn w:val="a0"/>
    <w:rsid w:val="00C96056"/>
    <w:rPr>
      <w:rFonts w:ascii="Times New Roman" w:hAnsi="Times New Roman" w:cs="Times New Roman"/>
      <w:sz w:val="12"/>
      <w:szCs w:val="12"/>
    </w:rPr>
  </w:style>
  <w:style w:type="character" w:customStyle="1" w:styleId="FontStyle74">
    <w:name w:val="Font Style74"/>
    <w:basedOn w:val="a0"/>
    <w:rsid w:val="00C9605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6">
    <w:name w:val="Font Style76"/>
    <w:basedOn w:val="a0"/>
    <w:rsid w:val="00C96056"/>
    <w:rPr>
      <w:rFonts w:ascii="Times New Roman" w:hAnsi="Times New Roman" w:cs="Times New Roman"/>
      <w:sz w:val="14"/>
      <w:szCs w:val="14"/>
    </w:rPr>
  </w:style>
  <w:style w:type="character" w:customStyle="1" w:styleId="FontStyle83">
    <w:name w:val="Font Style83"/>
    <w:basedOn w:val="a0"/>
    <w:rsid w:val="00C96056"/>
    <w:rPr>
      <w:rFonts w:ascii="Times New Roman" w:hAnsi="Times New Roman" w:cs="Times New Roman"/>
      <w:sz w:val="16"/>
      <w:szCs w:val="16"/>
    </w:rPr>
  </w:style>
  <w:style w:type="paragraph" w:customStyle="1" w:styleId="Style42">
    <w:name w:val="Style42"/>
    <w:basedOn w:val="a"/>
    <w:rsid w:val="00C96056"/>
    <w:pPr>
      <w:widowControl w:val="0"/>
      <w:autoSpaceDE w:val="0"/>
      <w:autoSpaceDN w:val="0"/>
      <w:adjustRightInd w:val="0"/>
      <w:spacing w:after="0" w:line="170" w:lineRule="exact"/>
      <w:ind w:hanging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96056"/>
    <w:pPr>
      <w:widowControl w:val="0"/>
      <w:autoSpaceDE w:val="0"/>
      <w:autoSpaceDN w:val="0"/>
      <w:adjustRightInd w:val="0"/>
      <w:spacing w:after="0" w:line="1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960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960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Стиль1"/>
    <w:basedOn w:val="ab"/>
    <w:autoRedefine/>
    <w:rsid w:val="00C96056"/>
    <w:pPr>
      <w:widowControl w:val="0"/>
      <w:spacing w:after="0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C96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960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C960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qFormat/>
    <w:rsid w:val="00C96056"/>
    <w:rPr>
      <w:i/>
      <w:iCs/>
    </w:rPr>
  </w:style>
  <w:style w:type="paragraph" w:styleId="af0">
    <w:name w:val="Normal (Web)"/>
    <w:basedOn w:val="a"/>
    <w:rsid w:val="00C96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basedOn w:val="a0"/>
    <w:qFormat/>
    <w:rsid w:val="00C96056"/>
    <w:rPr>
      <w:b/>
      <w:bCs/>
    </w:rPr>
  </w:style>
  <w:style w:type="character" w:customStyle="1" w:styleId="trb121">
    <w:name w:val="trb121"/>
    <w:basedOn w:val="a0"/>
    <w:rsid w:val="00C96056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customStyle="1" w:styleId="tbb121">
    <w:name w:val="tbb121"/>
    <w:basedOn w:val="a0"/>
    <w:rsid w:val="00C96056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character" w:customStyle="1" w:styleId="trd121">
    <w:name w:val="trd121"/>
    <w:basedOn w:val="a0"/>
    <w:rsid w:val="00C96056"/>
    <w:rPr>
      <w:rFonts w:ascii="Arial" w:hAnsi="Arial" w:cs="Arial"/>
      <w:b/>
      <w:bCs/>
      <w:color w:val="800000"/>
      <w:sz w:val="18"/>
      <w:szCs w:val="18"/>
      <w:u w:val="none"/>
      <w:effect w:val="none"/>
    </w:rPr>
  </w:style>
  <w:style w:type="character" w:customStyle="1" w:styleId="mr1">
    <w:name w:val="mr1"/>
    <w:basedOn w:val="a0"/>
    <w:rsid w:val="00C96056"/>
    <w:rPr>
      <w:rFonts w:ascii="Tahoma" w:hAnsi="Tahoma" w:cs="Tahoma"/>
      <w:color w:val="800000"/>
      <w:sz w:val="18"/>
      <w:szCs w:val="18"/>
      <w:u w:val="none"/>
      <w:effect w:val="none"/>
    </w:rPr>
  </w:style>
  <w:style w:type="character" w:customStyle="1" w:styleId="tbln121">
    <w:name w:val="tbln121"/>
    <w:basedOn w:val="a0"/>
    <w:rsid w:val="00C96056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paragraph" w:styleId="13">
    <w:name w:val="toc 1"/>
    <w:basedOn w:val="a"/>
    <w:next w:val="a"/>
    <w:autoRedefine/>
    <w:semiHidden/>
    <w:rsid w:val="00C96056"/>
    <w:pPr>
      <w:tabs>
        <w:tab w:val="right" w:leader="dot" w:pos="9344"/>
      </w:tabs>
      <w:spacing w:after="0" w:line="240" w:lineRule="auto"/>
      <w:ind w:left="340"/>
    </w:pPr>
    <w:rPr>
      <w:rFonts w:ascii="Times New Roman" w:eastAsia="Times New Roman" w:hAnsi="Times New Roman" w:cs="Times New Roman"/>
      <w:spacing w:val="-8"/>
      <w:sz w:val="20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C96056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2">
    <w:name w:val="Hyperlink"/>
    <w:basedOn w:val="a0"/>
    <w:rsid w:val="00C96056"/>
    <w:rPr>
      <w:color w:val="0000FF"/>
      <w:u w:val="single"/>
    </w:rPr>
  </w:style>
  <w:style w:type="paragraph" w:customStyle="1" w:styleId="textser">
    <w:name w:val="text_ser"/>
    <w:basedOn w:val="a"/>
    <w:rsid w:val="00C960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f3">
    <w:name w:val="FollowedHyperlink"/>
    <w:basedOn w:val="a0"/>
    <w:rsid w:val="00C96056"/>
    <w:rPr>
      <w:color w:val="800080"/>
      <w:u w:val="single"/>
    </w:rPr>
  </w:style>
  <w:style w:type="paragraph" w:customStyle="1" w:styleId="book">
    <w:name w:val="book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C9605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C96056"/>
  </w:style>
  <w:style w:type="character" w:customStyle="1" w:styleId="litera">
    <w:name w:val="litera"/>
    <w:basedOn w:val="a0"/>
    <w:rsid w:val="00C96056"/>
  </w:style>
  <w:style w:type="character" w:customStyle="1" w:styleId="accent">
    <w:name w:val="accent"/>
    <w:basedOn w:val="a0"/>
    <w:rsid w:val="00C96056"/>
  </w:style>
  <w:style w:type="character" w:customStyle="1" w:styleId="grame">
    <w:name w:val="grame"/>
    <w:basedOn w:val="a0"/>
    <w:rsid w:val="00C96056"/>
  </w:style>
  <w:style w:type="paragraph" w:customStyle="1" w:styleId="par2">
    <w:name w:val="par2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nt">
    <w:name w:val="hint"/>
    <w:basedOn w:val="a0"/>
    <w:rsid w:val="00C96056"/>
  </w:style>
  <w:style w:type="paragraph" w:customStyle="1" w:styleId="par1">
    <w:name w:val="par1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96056"/>
  </w:style>
  <w:style w:type="character" w:customStyle="1" w:styleId="word">
    <w:name w:val="word"/>
    <w:basedOn w:val="a0"/>
    <w:rsid w:val="00C96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0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605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960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C9605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0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60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96056"/>
    <w:rPr>
      <w:rFonts w:ascii="Times New Roman" w:eastAsia="Times New Roman" w:hAnsi="Times New Roman" w:cs="Times New Roman"/>
      <w:b/>
      <w:bCs/>
      <w:i/>
      <w:iCs/>
      <w:sz w:val="29"/>
      <w:szCs w:val="29"/>
      <w:lang w:eastAsia="ru-RU"/>
    </w:rPr>
  </w:style>
  <w:style w:type="numbering" w:customStyle="1" w:styleId="11">
    <w:name w:val="Нет списка1"/>
    <w:next w:val="a2"/>
    <w:semiHidden/>
    <w:rsid w:val="00C96056"/>
  </w:style>
  <w:style w:type="character" w:customStyle="1" w:styleId="FontStyle131">
    <w:name w:val="Font Style131"/>
    <w:basedOn w:val="a0"/>
    <w:rsid w:val="00C96056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rsid w:val="00C96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6056"/>
  </w:style>
  <w:style w:type="paragraph" w:styleId="a6">
    <w:name w:val="header"/>
    <w:basedOn w:val="a"/>
    <w:link w:val="a7"/>
    <w:rsid w:val="00C96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9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8">
    <w:name w:val="Font Style138"/>
    <w:basedOn w:val="a0"/>
    <w:rsid w:val="00C96056"/>
    <w:rPr>
      <w:rFonts w:ascii="Tahoma" w:hAnsi="Tahoma" w:cs="Tahoma"/>
      <w:b/>
      <w:bCs/>
      <w:spacing w:val="-10"/>
      <w:sz w:val="24"/>
      <w:szCs w:val="24"/>
    </w:rPr>
  </w:style>
  <w:style w:type="paragraph" w:customStyle="1" w:styleId="Style29">
    <w:name w:val="Style29"/>
    <w:basedOn w:val="a"/>
    <w:rsid w:val="00C96056"/>
    <w:pPr>
      <w:widowControl w:val="0"/>
      <w:autoSpaceDE w:val="0"/>
      <w:autoSpaceDN w:val="0"/>
      <w:adjustRightInd w:val="0"/>
      <w:spacing w:after="0" w:line="14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C96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9605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rsid w:val="00C960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0">
    <w:name w:val="Style60"/>
    <w:basedOn w:val="a"/>
    <w:rsid w:val="00C96056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C96056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basedOn w:val="a0"/>
    <w:rsid w:val="00C96056"/>
    <w:rPr>
      <w:rFonts w:ascii="Tahoma" w:hAnsi="Tahoma" w:cs="Tahoma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rsid w:val="00C96056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C96056"/>
    <w:rPr>
      <w:rFonts w:ascii="Arial" w:hAnsi="Arial" w:cs="Arial"/>
      <w:b/>
      <w:bCs/>
      <w:sz w:val="20"/>
      <w:szCs w:val="20"/>
    </w:rPr>
  </w:style>
  <w:style w:type="paragraph" w:customStyle="1" w:styleId="Style27">
    <w:name w:val="Style27"/>
    <w:basedOn w:val="a"/>
    <w:rsid w:val="00C96056"/>
    <w:pPr>
      <w:widowControl w:val="0"/>
      <w:autoSpaceDE w:val="0"/>
      <w:autoSpaceDN w:val="0"/>
      <w:adjustRightInd w:val="0"/>
      <w:spacing w:after="0" w:line="283" w:lineRule="exact"/>
      <w:ind w:firstLine="29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C96056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C960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96056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8">
    <w:name w:val="Font Style38"/>
    <w:basedOn w:val="a0"/>
    <w:rsid w:val="00C9605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">
    <w:name w:val="Style1"/>
    <w:basedOn w:val="a"/>
    <w:rsid w:val="00C96056"/>
    <w:pPr>
      <w:widowControl w:val="0"/>
      <w:autoSpaceDE w:val="0"/>
      <w:autoSpaceDN w:val="0"/>
      <w:adjustRightInd w:val="0"/>
      <w:spacing w:after="0" w:line="215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96056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9">
    <w:name w:val="Font Style139"/>
    <w:basedOn w:val="a0"/>
    <w:rsid w:val="00C96056"/>
    <w:rPr>
      <w:rFonts w:ascii="Tahoma" w:hAnsi="Tahoma" w:cs="Tahoma"/>
      <w:b/>
      <w:bCs/>
      <w:spacing w:val="-10"/>
      <w:sz w:val="20"/>
      <w:szCs w:val="20"/>
    </w:rPr>
  </w:style>
  <w:style w:type="character" w:customStyle="1" w:styleId="FontStyle177">
    <w:name w:val="Font Style177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2">
    <w:name w:val="Font Style142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34">
    <w:name w:val="Font Style134"/>
    <w:basedOn w:val="a0"/>
    <w:rsid w:val="00C96056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C96056"/>
    <w:pPr>
      <w:widowControl w:val="0"/>
      <w:autoSpaceDE w:val="0"/>
      <w:autoSpaceDN w:val="0"/>
      <w:adjustRightInd w:val="0"/>
      <w:spacing w:after="0" w:line="244" w:lineRule="exact"/>
      <w:ind w:firstLine="2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rsid w:val="00C960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basedOn w:val="a0"/>
    <w:rsid w:val="00C9605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">
    <w:name w:val="Style4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basedOn w:val="a0"/>
    <w:rsid w:val="00C9605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0">
    <w:name w:val="Style100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C9605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C9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96056"/>
    <w:pPr>
      <w:spacing w:after="0" w:line="240" w:lineRule="auto"/>
      <w:ind w:right="-760"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60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C960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96056"/>
    <w:pPr>
      <w:widowControl w:val="0"/>
      <w:autoSpaceDE w:val="0"/>
      <w:autoSpaceDN w:val="0"/>
      <w:adjustRightInd w:val="0"/>
      <w:spacing w:after="0" w:line="1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C960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9">
    <w:name w:val="Font Style69"/>
    <w:basedOn w:val="a0"/>
    <w:rsid w:val="00C9605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rsid w:val="00C96056"/>
    <w:pPr>
      <w:widowControl w:val="0"/>
      <w:autoSpaceDE w:val="0"/>
      <w:autoSpaceDN w:val="0"/>
      <w:adjustRightInd w:val="0"/>
      <w:spacing w:after="0" w:line="1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rsid w:val="00C96056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85">
    <w:name w:val="Font Style85"/>
    <w:basedOn w:val="a0"/>
    <w:rsid w:val="00C96056"/>
    <w:rPr>
      <w:rFonts w:ascii="Times New Roman" w:hAnsi="Times New Roman" w:cs="Times New Roman"/>
      <w:sz w:val="12"/>
      <w:szCs w:val="12"/>
    </w:rPr>
  </w:style>
  <w:style w:type="character" w:customStyle="1" w:styleId="FontStyle74">
    <w:name w:val="Font Style74"/>
    <w:basedOn w:val="a0"/>
    <w:rsid w:val="00C9605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6">
    <w:name w:val="Font Style76"/>
    <w:basedOn w:val="a0"/>
    <w:rsid w:val="00C96056"/>
    <w:rPr>
      <w:rFonts w:ascii="Times New Roman" w:hAnsi="Times New Roman" w:cs="Times New Roman"/>
      <w:sz w:val="14"/>
      <w:szCs w:val="14"/>
    </w:rPr>
  </w:style>
  <w:style w:type="character" w:customStyle="1" w:styleId="FontStyle83">
    <w:name w:val="Font Style83"/>
    <w:basedOn w:val="a0"/>
    <w:rsid w:val="00C96056"/>
    <w:rPr>
      <w:rFonts w:ascii="Times New Roman" w:hAnsi="Times New Roman" w:cs="Times New Roman"/>
      <w:sz w:val="16"/>
      <w:szCs w:val="16"/>
    </w:rPr>
  </w:style>
  <w:style w:type="paragraph" w:customStyle="1" w:styleId="Style42">
    <w:name w:val="Style42"/>
    <w:basedOn w:val="a"/>
    <w:rsid w:val="00C96056"/>
    <w:pPr>
      <w:widowControl w:val="0"/>
      <w:autoSpaceDE w:val="0"/>
      <w:autoSpaceDN w:val="0"/>
      <w:adjustRightInd w:val="0"/>
      <w:spacing w:after="0" w:line="170" w:lineRule="exact"/>
      <w:ind w:hanging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96056"/>
    <w:pPr>
      <w:widowControl w:val="0"/>
      <w:autoSpaceDE w:val="0"/>
      <w:autoSpaceDN w:val="0"/>
      <w:adjustRightInd w:val="0"/>
      <w:spacing w:after="0" w:line="1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960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960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Стиль1"/>
    <w:basedOn w:val="ab"/>
    <w:autoRedefine/>
    <w:rsid w:val="00C96056"/>
    <w:pPr>
      <w:widowControl w:val="0"/>
      <w:spacing w:after="0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C96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6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960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C960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qFormat/>
    <w:rsid w:val="00C96056"/>
    <w:rPr>
      <w:i/>
      <w:iCs/>
    </w:rPr>
  </w:style>
  <w:style w:type="paragraph" w:styleId="af0">
    <w:name w:val="Normal (Web)"/>
    <w:basedOn w:val="a"/>
    <w:rsid w:val="00C96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basedOn w:val="a0"/>
    <w:qFormat/>
    <w:rsid w:val="00C96056"/>
    <w:rPr>
      <w:b/>
      <w:bCs/>
    </w:rPr>
  </w:style>
  <w:style w:type="character" w:customStyle="1" w:styleId="trb121">
    <w:name w:val="trb121"/>
    <w:basedOn w:val="a0"/>
    <w:rsid w:val="00C96056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customStyle="1" w:styleId="tbb121">
    <w:name w:val="tbb121"/>
    <w:basedOn w:val="a0"/>
    <w:rsid w:val="00C96056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character" w:customStyle="1" w:styleId="trd121">
    <w:name w:val="trd121"/>
    <w:basedOn w:val="a0"/>
    <w:rsid w:val="00C96056"/>
    <w:rPr>
      <w:rFonts w:ascii="Arial" w:hAnsi="Arial" w:cs="Arial"/>
      <w:b/>
      <w:bCs/>
      <w:color w:val="800000"/>
      <w:sz w:val="18"/>
      <w:szCs w:val="18"/>
      <w:u w:val="none"/>
      <w:effect w:val="none"/>
    </w:rPr>
  </w:style>
  <w:style w:type="character" w:customStyle="1" w:styleId="mr1">
    <w:name w:val="mr1"/>
    <w:basedOn w:val="a0"/>
    <w:rsid w:val="00C96056"/>
    <w:rPr>
      <w:rFonts w:ascii="Tahoma" w:hAnsi="Tahoma" w:cs="Tahoma"/>
      <w:color w:val="800000"/>
      <w:sz w:val="18"/>
      <w:szCs w:val="18"/>
      <w:u w:val="none"/>
      <w:effect w:val="none"/>
    </w:rPr>
  </w:style>
  <w:style w:type="character" w:customStyle="1" w:styleId="tbln121">
    <w:name w:val="tbln121"/>
    <w:basedOn w:val="a0"/>
    <w:rsid w:val="00C96056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paragraph" w:styleId="13">
    <w:name w:val="toc 1"/>
    <w:basedOn w:val="a"/>
    <w:next w:val="a"/>
    <w:autoRedefine/>
    <w:semiHidden/>
    <w:rsid w:val="00C96056"/>
    <w:pPr>
      <w:tabs>
        <w:tab w:val="right" w:leader="dot" w:pos="9344"/>
      </w:tabs>
      <w:spacing w:after="0" w:line="240" w:lineRule="auto"/>
      <w:ind w:left="340"/>
    </w:pPr>
    <w:rPr>
      <w:rFonts w:ascii="Times New Roman" w:eastAsia="Times New Roman" w:hAnsi="Times New Roman" w:cs="Times New Roman"/>
      <w:spacing w:val="-8"/>
      <w:sz w:val="20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C96056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2">
    <w:name w:val="Hyperlink"/>
    <w:basedOn w:val="a0"/>
    <w:rsid w:val="00C96056"/>
    <w:rPr>
      <w:color w:val="0000FF"/>
      <w:u w:val="single"/>
    </w:rPr>
  </w:style>
  <w:style w:type="paragraph" w:customStyle="1" w:styleId="textser">
    <w:name w:val="text_ser"/>
    <w:basedOn w:val="a"/>
    <w:rsid w:val="00C960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f3">
    <w:name w:val="FollowedHyperlink"/>
    <w:basedOn w:val="a0"/>
    <w:rsid w:val="00C96056"/>
    <w:rPr>
      <w:color w:val="800080"/>
      <w:u w:val="single"/>
    </w:rPr>
  </w:style>
  <w:style w:type="paragraph" w:customStyle="1" w:styleId="book">
    <w:name w:val="book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C9605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C96056"/>
  </w:style>
  <w:style w:type="character" w:customStyle="1" w:styleId="litera">
    <w:name w:val="litera"/>
    <w:basedOn w:val="a0"/>
    <w:rsid w:val="00C96056"/>
  </w:style>
  <w:style w:type="character" w:customStyle="1" w:styleId="accent">
    <w:name w:val="accent"/>
    <w:basedOn w:val="a0"/>
    <w:rsid w:val="00C96056"/>
  </w:style>
  <w:style w:type="character" w:customStyle="1" w:styleId="grame">
    <w:name w:val="grame"/>
    <w:basedOn w:val="a0"/>
    <w:rsid w:val="00C96056"/>
  </w:style>
  <w:style w:type="paragraph" w:customStyle="1" w:styleId="par2">
    <w:name w:val="par2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nt">
    <w:name w:val="hint"/>
    <w:basedOn w:val="a0"/>
    <w:rsid w:val="00C96056"/>
  </w:style>
  <w:style w:type="paragraph" w:customStyle="1" w:styleId="par1">
    <w:name w:val="par1"/>
    <w:basedOn w:val="a"/>
    <w:rsid w:val="00C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96056"/>
  </w:style>
  <w:style w:type="character" w:customStyle="1" w:styleId="word">
    <w:name w:val="word"/>
    <w:basedOn w:val="a0"/>
    <w:rsid w:val="00C9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2015-11-11T07:11:00Z</dcterms:created>
  <dcterms:modified xsi:type="dcterms:W3CDTF">2015-11-28T11:17:00Z</dcterms:modified>
</cp:coreProperties>
</file>